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kern w:val="0"/>
          <w:sz w:val="28"/>
        </w:rPr>
      </w:pPr>
      <w:r>
        <w:rPr>
          <w:rFonts w:hint="eastAsia" w:ascii="ＭＳ 明朝" w:hAnsi="ＭＳ 明朝" w:eastAsia="ＭＳ 明朝"/>
          <w:spacing w:val="15"/>
          <w:kern w:val="0"/>
          <w:sz w:val="28"/>
          <w:fitText w:val="7452" w:id="1"/>
        </w:rPr>
        <w:t>広報おかや作成委託業務公募型プロポーザル募集要</w:t>
      </w:r>
      <w:r>
        <w:rPr>
          <w:rFonts w:hint="eastAsia" w:ascii="ＭＳ 明朝" w:hAnsi="ＭＳ 明朝" w:eastAsia="ＭＳ 明朝"/>
          <w:spacing w:val="21"/>
          <w:kern w:val="0"/>
          <w:sz w:val="28"/>
          <w:fitText w:val="7452" w:id="1"/>
        </w:rPr>
        <w:t>項</w:t>
      </w:r>
    </w:p>
    <w:p>
      <w:pPr>
        <w:pStyle w:val="0"/>
        <w:jc w:val="center"/>
        <w:rPr>
          <w:rFonts w:hint="default" w:ascii="ＭＳ 明朝" w:hAnsi="ＭＳ 明朝" w:eastAsia="ＭＳ 明朝"/>
          <w:kern w:val="0"/>
          <w:sz w:val="28"/>
        </w:rPr>
      </w:pPr>
    </w:p>
    <w:p>
      <w:pPr>
        <w:pStyle w:val="0"/>
        <w:rPr>
          <w:rFonts w:hint="default" w:ascii="ＭＳ 明朝" w:hAnsi="ＭＳ 明朝" w:eastAsia="ＭＳ 明朝"/>
          <w:sz w:val="24"/>
        </w:rPr>
      </w:pPr>
      <w:r>
        <w:rPr>
          <w:rFonts w:hint="eastAsia" w:ascii="ＭＳ 明朝" w:hAnsi="ＭＳ 明朝" w:eastAsia="ＭＳ 明朝"/>
          <w:sz w:val="24"/>
        </w:rPr>
        <w:t>１　概要</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岡谷市では、広報誌を通じて、市民のみなさんのまちづくりへの関心や岡谷市の魅力の再発見、愛着を高めることを目指しています。広報誌は、幅広い世代の目を惹き、関心を持って読んでいただけるように作成するため、作成業務の公募型プロポーザルを実施します。</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作成業務の委託については、次の点を基本とします。</w:t>
      </w:r>
    </w:p>
    <w:p>
      <w:pPr>
        <w:pStyle w:val="21"/>
        <w:numPr>
          <w:ilvl w:val="0"/>
          <w:numId w:val="1"/>
        </w:numPr>
        <w:ind w:leftChars="0"/>
        <w:rPr>
          <w:rFonts w:hint="default" w:ascii="ＭＳ 明朝" w:hAnsi="ＭＳ 明朝" w:eastAsia="ＭＳ 明朝"/>
          <w:sz w:val="22"/>
        </w:rPr>
      </w:pPr>
      <w:r>
        <w:rPr>
          <w:rFonts w:hint="eastAsia" w:ascii="ＭＳ 明朝" w:hAnsi="ＭＳ 明朝" w:eastAsia="ＭＳ 明朝"/>
          <w:sz w:val="22"/>
        </w:rPr>
        <w:t>企画編集・デザイン等は事業者が持つノウハウをフル活用して紙面作成を行うことで、市民にとって興味関心が持て、親しみやすく読みやすい広報誌を提供すること。</w:t>
      </w:r>
    </w:p>
    <w:p>
      <w:pPr>
        <w:pStyle w:val="21"/>
        <w:numPr>
          <w:ilvl w:val="0"/>
          <w:numId w:val="1"/>
        </w:numPr>
        <w:ind w:leftChars="0"/>
        <w:rPr>
          <w:rFonts w:hint="default" w:ascii="ＭＳ 明朝" w:hAnsi="ＭＳ 明朝" w:eastAsia="ＭＳ 明朝"/>
          <w:sz w:val="22"/>
        </w:rPr>
      </w:pPr>
      <w:r>
        <w:rPr>
          <w:rFonts w:hint="eastAsia" w:ascii="ＭＳ 明朝" w:hAnsi="ＭＳ 明朝" w:eastAsia="ＭＳ 明朝"/>
          <w:sz w:val="22"/>
        </w:rPr>
        <w:t>インターネット等の普及に伴い、広報誌が市外の人の目にも触れる機会が多いため、市外に対しても興味関心の持てる企画編集が施されること。</w:t>
      </w:r>
    </w:p>
    <w:p>
      <w:pPr>
        <w:pStyle w:val="21"/>
        <w:numPr>
          <w:ilvl w:val="0"/>
          <w:numId w:val="1"/>
        </w:numPr>
        <w:ind w:leftChars="0"/>
        <w:rPr>
          <w:rFonts w:hint="default" w:ascii="ＭＳ 明朝" w:hAnsi="ＭＳ 明朝" w:eastAsia="ＭＳ 明朝"/>
          <w:sz w:val="22"/>
        </w:rPr>
      </w:pPr>
      <w:r>
        <w:rPr>
          <w:rFonts w:hint="eastAsia" w:ascii="ＭＳ 明朝" w:hAnsi="ＭＳ 明朝" w:eastAsia="ＭＳ 明朝"/>
          <w:sz w:val="22"/>
        </w:rPr>
        <w:t>広報誌作成に関わる各課等業務の効率化と経費削減が図られること。</w:t>
      </w:r>
    </w:p>
    <w:p>
      <w:pPr>
        <w:pStyle w:val="0"/>
        <w:rPr>
          <w:rFonts w:hint="default" w:ascii="ＭＳ 明朝" w:hAnsi="ＭＳ 明朝" w:eastAsia="ＭＳ 明朝"/>
          <w:color w:val="FF0000"/>
          <w:sz w:val="22"/>
        </w:rPr>
      </w:pPr>
    </w:p>
    <w:p>
      <w:pPr>
        <w:pStyle w:val="0"/>
        <w:rPr>
          <w:rFonts w:hint="default" w:ascii="ＭＳ 明朝" w:hAnsi="ＭＳ 明朝" w:eastAsia="ＭＳ 明朝"/>
          <w:sz w:val="24"/>
        </w:rPr>
      </w:pPr>
      <w:r>
        <w:rPr>
          <w:rFonts w:hint="eastAsia" w:ascii="ＭＳ 明朝" w:hAnsi="ＭＳ 明朝" w:eastAsia="ＭＳ 明朝"/>
          <w:sz w:val="24"/>
        </w:rPr>
        <w:t>２　委託業務の内容</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（１）広報おかやの発行に係る業務内容</w:t>
      </w:r>
    </w:p>
    <w:p>
      <w:pPr>
        <w:pStyle w:val="0"/>
        <w:ind w:left="880" w:hanging="880" w:hangingChars="400"/>
        <w:rPr>
          <w:rFonts w:hint="default" w:ascii="ＭＳ 明朝" w:hAnsi="ＭＳ 明朝" w:eastAsia="ＭＳ 明朝"/>
          <w:sz w:val="22"/>
        </w:rPr>
      </w:pPr>
      <w:r>
        <w:rPr>
          <w:rFonts w:hint="eastAsia" w:ascii="ＭＳ 明朝" w:hAnsi="ＭＳ 明朝" w:eastAsia="ＭＳ 明朝"/>
          <w:sz w:val="22"/>
        </w:rPr>
        <w:t>　　　　　企画編集・取材・写真撮影・原稿作成・レイアウト・デザイン・校正・印刷・製本・配布仕分け・配達・発送・有料広告掲載業務（募集営業含む）</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（２）広報おかやの基本仕様</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別紙　仕様書のとおり。</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（３）委託期間</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令和８年５月１日から令和１１年４月３０日まで</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（４）委託料</w:t>
      </w:r>
    </w:p>
    <w:p>
      <w:pPr>
        <w:pStyle w:val="0"/>
        <w:ind w:left="880" w:hanging="880" w:hangingChars="400"/>
        <w:rPr>
          <w:rFonts w:hint="default" w:ascii="ＭＳ 明朝" w:hAnsi="ＭＳ 明朝" w:eastAsia="ＭＳ 明朝"/>
          <w:sz w:val="22"/>
        </w:rPr>
      </w:pPr>
      <w:r>
        <w:rPr>
          <w:rFonts w:hint="eastAsia" w:ascii="ＭＳ 明朝" w:hAnsi="ＭＳ 明朝" w:eastAsia="ＭＳ 明朝"/>
          <w:sz w:val="22"/>
        </w:rPr>
        <w:t>　　　　　令和７年度の予算額は</w:t>
      </w:r>
      <w:r>
        <w:rPr>
          <w:rFonts w:hint="eastAsia" w:ascii="ＭＳ 明朝" w:hAnsi="ＭＳ 明朝" w:eastAsia="ＭＳ 明朝"/>
          <w:sz w:val="22"/>
        </w:rPr>
        <w:t>13,307</w:t>
      </w:r>
      <w:r>
        <w:rPr>
          <w:rFonts w:hint="eastAsia" w:ascii="ＭＳ 明朝" w:hAnsi="ＭＳ 明朝" w:eastAsia="ＭＳ 明朝"/>
          <w:sz w:val="22"/>
        </w:rPr>
        <w:t>千円となっております。</w:t>
      </w:r>
    </w:p>
    <w:p>
      <w:pPr>
        <w:pStyle w:val="0"/>
        <w:ind w:left="840" w:leftChars="400" w:firstLine="220" w:firstLineChars="100"/>
        <w:rPr>
          <w:rFonts w:hint="default" w:ascii="ＭＳ 明朝" w:hAnsi="ＭＳ 明朝" w:eastAsia="ＭＳ 明朝"/>
          <w:sz w:val="22"/>
        </w:rPr>
      </w:pPr>
      <w:r>
        <w:rPr>
          <w:rFonts w:hint="eastAsia" w:ascii="ＭＳ 明朝" w:hAnsi="ＭＳ 明朝" w:eastAsia="ＭＳ 明朝"/>
          <w:sz w:val="22"/>
        </w:rPr>
        <w:t>今年度予算額を基準といたしますが本業務に対する経費見積書も評価項目の１つといたしますので、広報誌の質を落とさず、コストの効率化にご配慮いただきますようお願いいたします。</w:t>
      </w:r>
    </w:p>
    <w:p>
      <w:pPr>
        <w:pStyle w:val="0"/>
        <w:ind w:left="880" w:hanging="880" w:hangingChars="400"/>
        <w:rPr>
          <w:rFonts w:hint="default" w:ascii="ＭＳ 明朝" w:hAnsi="ＭＳ 明朝" w:eastAsia="ＭＳ 明朝"/>
          <w:sz w:val="22"/>
        </w:rPr>
      </w:pPr>
      <w:r>
        <w:rPr>
          <w:rFonts w:hint="eastAsia" w:ascii="ＭＳ 明朝" w:hAnsi="ＭＳ 明朝" w:eastAsia="ＭＳ 明朝"/>
          <w:sz w:val="22"/>
        </w:rPr>
        <w:t>　　　　　支払い時期は、広報おかや発行後とします。</w:t>
      </w:r>
    </w:p>
    <w:p>
      <w:pPr>
        <w:pStyle w:val="0"/>
        <w:jc w:val="left"/>
        <w:rPr>
          <w:rFonts w:hint="default" w:ascii="ＭＳ 明朝" w:hAnsi="ＭＳ 明朝" w:eastAsia="ＭＳ 明朝"/>
          <w:color w:val="FF0000"/>
        </w:rPr>
      </w:pPr>
    </w:p>
    <w:p>
      <w:pPr>
        <w:pStyle w:val="0"/>
        <w:jc w:val="left"/>
        <w:rPr>
          <w:rFonts w:hint="default" w:ascii="ＭＳ 明朝" w:hAnsi="ＭＳ 明朝" w:eastAsia="ＭＳ 明朝"/>
          <w:color w:val="FF0000"/>
        </w:rPr>
      </w:pPr>
    </w:p>
    <w:p>
      <w:pPr>
        <w:pStyle w:val="0"/>
        <w:jc w:val="left"/>
        <w:rPr>
          <w:rFonts w:hint="default" w:ascii="ＭＳ 明朝" w:hAnsi="ＭＳ 明朝" w:eastAsia="ＭＳ 明朝"/>
          <w:color w:val="FF0000"/>
        </w:rPr>
      </w:pPr>
    </w:p>
    <w:p>
      <w:pPr>
        <w:pStyle w:val="0"/>
        <w:jc w:val="left"/>
        <w:rPr>
          <w:rFonts w:hint="default" w:ascii="ＭＳ 明朝" w:hAnsi="ＭＳ 明朝" w:eastAsia="ＭＳ 明朝"/>
          <w:color w:val="FF0000"/>
        </w:rPr>
      </w:pPr>
    </w:p>
    <w:p>
      <w:pPr>
        <w:pStyle w:val="0"/>
        <w:jc w:val="left"/>
        <w:rPr>
          <w:rFonts w:hint="default" w:ascii="ＭＳ 明朝" w:hAnsi="ＭＳ 明朝" w:eastAsia="ＭＳ 明朝"/>
          <w:color w:val="FF0000"/>
        </w:rPr>
      </w:pPr>
    </w:p>
    <w:p>
      <w:pPr>
        <w:pStyle w:val="0"/>
        <w:rPr>
          <w:rFonts w:hint="default" w:ascii="ＭＳ 明朝" w:hAnsi="ＭＳ 明朝" w:eastAsia="ＭＳ 明朝"/>
          <w:sz w:val="24"/>
        </w:rPr>
      </w:pPr>
      <w:r>
        <w:rPr>
          <w:rFonts w:hint="eastAsia" w:ascii="ＭＳ 明朝" w:hAnsi="ＭＳ 明朝" w:eastAsia="ＭＳ 明朝"/>
          <w:sz w:val="24"/>
        </w:rPr>
        <w:t>３　選定方法・審査</w:t>
      </w:r>
    </w:p>
    <w:p>
      <w:pPr>
        <w:pStyle w:val="0"/>
        <w:ind w:left="424" w:leftChars="202" w:firstLine="233" w:firstLineChars="106"/>
        <w:rPr>
          <w:rFonts w:hint="default" w:ascii="ＭＳ 明朝" w:hAnsi="ＭＳ 明朝" w:eastAsia="ＭＳ 明朝"/>
          <w:sz w:val="22"/>
        </w:rPr>
      </w:pPr>
      <w:r>
        <w:rPr>
          <w:rFonts w:hint="eastAsia" w:ascii="ＭＳ 明朝" w:hAnsi="ＭＳ 明朝" w:eastAsia="ＭＳ 明朝"/>
          <w:sz w:val="22"/>
        </w:rPr>
        <w:t>本業務の受託者は、公募型プロポーザル方式により選定する最優秀事業者を候補とするものとします。</w:t>
      </w:r>
    </w:p>
    <w:p>
      <w:pPr>
        <w:pStyle w:val="0"/>
        <w:ind w:left="851" w:leftChars="208" w:hanging="414" w:hangingChars="188"/>
        <w:rPr>
          <w:rFonts w:hint="default" w:ascii="ＭＳ 明朝" w:hAnsi="ＭＳ 明朝" w:eastAsia="ＭＳ 明朝"/>
          <w:sz w:val="22"/>
        </w:rPr>
      </w:pPr>
      <w:r>
        <w:rPr>
          <w:rFonts w:hint="eastAsia" w:ascii="ＭＳ 明朝" w:hAnsi="ＭＳ 明朝" w:eastAsia="ＭＳ 明朝"/>
          <w:sz w:val="22"/>
        </w:rPr>
        <w:t>（１）審査は「４　審査基準」に基づき行い、合計点数の高い順から最優秀事業者、次点事業者の決定を行います。</w:t>
      </w:r>
    </w:p>
    <w:p>
      <w:pPr>
        <w:pStyle w:val="0"/>
        <w:ind w:left="647" w:leftChars="308" w:firstLine="440" w:firstLineChars="200"/>
        <w:rPr>
          <w:rFonts w:hint="default" w:ascii="ＭＳ 明朝" w:hAnsi="ＭＳ 明朝" w:eastAsia="ＭＳ 明朝"/>
          <w:sz w:val="22"/>
        </w:rPr>
      </w:pPr>
      <w:r>
        <w:rPr>
          <w:rFonts w:hint="eastAsia" w:ascii="ＭＳ 明朝" w:hAnsi="ＭＳ 明朝" w:eastAsia="ＭＳ 明朝"/>
          <w:sz w:val="22"/>
        </w:rPr>
        <w:t>審査は広報おかや作成委託業務プロポーザル選定委員会（以下「選定委員会」</w:t>
      </w:r>
    </w:p>
    <w:p>
      <w:pPr>
        <w:pStyle w:val="0"/>
        <w:ind w:left="647" w:leftChars="308" w:firstLine="220" w:firstLineChars="100"/>
        <w:rPr>
          <w:rFonts w:hint="default" w:ascii="ＭＳ 明朝" w:hAnsi="ＭＳ 明朝" w:eastAsia="ＭＳ 明朝"/>
          <w:sz w:val="22"/>
        </w:rPr>
      </w:pPr>
      <w:r>
        <w:rPr>
          <w:rFonts w:hint="eastAsia" w:ascii="ＭＳ 明朝" w:hAnsi="ＭＳ 明朝" w:eastAsia="ＭＳ 明朝"/>
          <w:sz w:val="22"/>
        </w:rPr>
        <w:t>という。）が行います。</w:t>
      </w:r>
    </w:p>
    <w:p>
      <w:pPr>
        <w:pStyle w:val="0"/>
        <w:ind w:left="864" w:leftChars="202" w:hanging="440" w:hangingChars="200"/>
        <w:rPr>
          <w:rFonts w:hint="default" w:ascii="ＭＳ 明朝" w:hAnsi="ＭＳ 明朝" w:eastAsia="ＭＳ 明朝"/>
          <w:sz w:val="22"/>
        </w:rPr>
      </w:pPr>
      <w:r>
        <w:rPr>
          <w:rFonts w:hint="eastAsia" w:ascii="ＭＳ 明朝" w:hAnsi="ＭＳ 明朝" w:eastAsia="ＭＳ 明朝"/>
          <w:sz w:val="22"/>
        </w:rPr>
        <w:t>（２）２者以上の事業者で得票数が同数となった場合は、選定委員長が投票した者を最優秀事業者とします。</w:t>
      </w:r>
    </w:p>
    <w:p>
      <w:pPr>
        <w:pStyle w:val="0"/>
        <w:ind w:left="851" w:leftChars="202" w:hanging="427" w:hangingChars="194"/>
        <w:rPr>
          <w:rFonts w:hint="default" w:ascii="ＭＳ 明朝" w:hAnsi="ＭＳ 明朝" w:eastAsia="ＭＳ 明朝"/>
          <w:sz w:val="22"/>
        </w:rPr>
      </w:pPr>
      <w:r>
        <w:rPr>
          <w:rFonts w:hint="eastAsia" w:ascii="ＭＳ 明朝" w:hAnsi="ＭＳ 明朝" w:eastAsia="ＭＳ 明朝"/>
          <w:sz w:val="22"/>
        </w:rPr>
        <w:t>（３）プロポーザル参加意向が１者の場合でも審査を行い、選定委員会が適切な事業者と判断した場合は、最優秀事業者とします。</w:t>
      </w:r>
    </w:p>
    <w:p>
      <w:pPr>
        <w:pStyle w:val="0"/>
        <w:ind w:left="851" w:leftChars="202" w:hanging="427" w:hangingChars="194"/>
        <w:rPr>
          <w:rFonts w:hint="default" w:ascii="ＭＳ 明朝" w:hAnsi="ＭＳ 明朝" w:eastAsia="ＭＳ 明朝"/>
          <w:sz w:val="22"/>
        </w:rPr>
      </w:pPr>
      <w:r>
        <w:rPr>
          <w:rFonts w:hint="eastAsia" w:ascii="ＭＳ 明朝" w:hAnsi="ＭＳ 明朝" w:eastAsia="ＭＳ 明朝"/>
          <w:sz w:val="22"/>
        </w:rPr>
        <w:t>（４）結果は、参加者全員に文書で通知します。また、不採用の理由については、通知の送付日から７日以内に文書で説明を求めることができます。</w:t>
      </w:r>
    </w:p>
    <w:p>
      <w:pPr>
        <w:pStyle w:val="0"/>
        <w:ind w:left="851" w:leftChars="202" w:hanging="427" w:hangingChars="194"/>
        <w:rPr>
          <w:rFonts w:hint="default" w:ascii="ＭＳ 明朝" w:hAnsi="ＭＳ 明朝" w:eastAsia="ＭＳ 明朝"/>
          <w:sz w:val="22"/>
        </w:rPr>
      </w:pPr>
    </w:p>
    <w:p>
      <w:pPr>
        <w:pStyle w:val="0"/>
        <w:rPr>
          <w:rFonts w:hint="default" w:ascii="ＭＳ 明朝" w:hAnsi="ＭＳ 明朝" w:eastAsia="ＭＳ 明朝"/>
          <w:sz w:val="24"/>
        </w:rPr>
      </w:pPr>
      <w:r>
        <w:rPr>
          <w:rFonts w:hint="eastAsia" w:ascii="ＭＳ 明朝" w:hAnsi="ＭＳ 明朝" w:eastAsia="ＭＳ 明朝"/>
          <w:sz w:val="24"/>
        </w:rPr>
        <w:t>４　審査基準</w:t>
      </w:r>
    </w:p>
    <w:p>
      <w:pPr>
        <w:pStyle w:val="0"/>
        <w:rPr>
          <w:rFonts w:hint="default" w:ascii="ＭＳ 明朝" w:hAnsi="ＭＳ 明朝" w:eastAsia="ＭＳ 明朝"/>
          <w:sz w:val="22"/>
        </w:rPr>
      </w:pPr>
      <w:r>
        <w:rPr>
          <w:rFonts w:hint="eastAsia" w:ascii="ＭＳ 明朝" w:hAnsi="ＭＳ 明朝" w:eastAsia="ＭＳ 明朝"/>
          <w:sz w:val="24"/>
        </w:rPr>
        <w:t>　　　</w:t>
      </w:r>
      <w:r>
        <w:rPr>
          <w:rFonts w:hint="eastAsia" w:ascii="ＭＳ 明朝" w:hAnsi="ＭＳ 明朝" w:eastAsia="ＭＳ 明朝"/>
          <w:sz w:val="22"/>
        </w:rPr>
        <w:t>審査基準及び配点は、次のとおりとします。</w:t>
      </w:r>
    </w:p>
    <w:p>
      <w:pPr>
        <w:pStyle w:val="0"/>
        <w:rPr>
          <w:rFonts w:hint="default" w:ascii="ＭＳ 明朝" w:hAnsi="ＭＳ 明朝" w:eastAsia="ＭＳ 明朝"/>
          <w:sz w:val="22"/>
        </w:rPr>
      </w:pPr>
      <w:r>
        <w:rPr>
          <w:rFonts w:hint="eastAsia" w:ascii="ＭＳ 明朝" w:hAnsi="ＭＳ 明朝" w:eastAsia="ＭＳ 明朝"/>
          <w:sz w:val="22"/>
        </w:rPr>
        <w:t>　　（１）取組体制、実績（配点：</w:t>
      </w:r>
      <w:r>
        <w:rPr>
          <w:rFonts w:hint="eastAsia" w:ascii="ＭＳ 明朝" w:hAnsi="ＭＳ 明朝" w:eastAsia="ＭＳ 明朝"/>
          <w:sz w:val="22"/>
        </w:rPr>
        <w:t>20</w:t>
      </w:r>
      <w:r>
        <w:rPr>
          <w:rFonts w:hint="eastAsia" w:ascii="ＭＳ 明朝" w:hAnsi="ＭＳ 明朝" w:eastAsia="ＭＳ 明朝"/>
          <w:sz w:val="22"/>
        </w:rPr>
        <w:t>点）</w:t>
      </w:r>
    </w:p>
    <w:p>
      <w:pPr>
        <w:pStyle w:val="0"/>
        <w:rPr>
          <w:rFonts w:hint="default" w:ascii="ＭＳ 明朝" w:hAnsi="ＭＳ 明朝" w:eastAsia="ＭＳ 明朝"/>
          <w:sz w:val="22"/>
        </w:rPr>
      </w:pPr>
      <w:r>
        <w:rPr>
          <w:rFonts w:hint="eastAsia" w:ascii="ＭＳ 明朝" w:hAnsi="ＭＳ 明朝" w:eastAsia="ＭＳ 明朝"/>
          <w:sz w:val="22"/>
        </w:rPr>
        <w:t>　　　　　・事業者内でのスタッフの体制が整っているか、本業務と同等の実績が</w:t>
      </w:r>
    </w:p>
    <w:p>
      <w:pPr>
        <w:pStyle w:val="0"/>
        <w:rPr>
          <w:rFonts w:hint="default" w:ascii="ＭＳ 明朝" w:hAnsi="ＭＳ 明朝" w:eastAsia="ＭＳ 明朝"/>
          <w:sz w:val="22"/>
        </w:rPr>
      </w:pPr>
      <w:r>
        <w:rPr>
          <w:rFonts w:hint="eastAsia" w:ascii="ＭＳ 明朝" w:hAnsi="ＭＳ 明朝" w:eastAsia="ＭＳ 明朝"/>
          <w:sz w:val="22"/>
        </w:rPr>
        <w:t>　　　　　　あり、業務遂行に確実性が認められるか</w:t>
      </w:r>
    </w:p>
    <w:p>
      <w:pPr>
        <w:pStyle w:val="0"/>
        <w:rPr>
          <w:rFonts w:hint="default" w:ascii="ＭＳ 明朝" w:hAnsi="ＭＳ 明朝" w:eastAsia="ＭＳ 明朝"/>
          <w:sz w:val="22"/>
        </w:rPr>
      </w:pPr>
      <w:r>
        <w:rPr>
          <w:rFonts w:hint="eastAsia" w:ascii="ＭＳ 明朝" w:hAnsi="ＭＳ 明朝" w:eastAsia="ＭＳ 明朝"/>
          <w:sz w:val="22"/>
        </w:rPr>
        <w:t>　　　　　・緊急な変更依頼に対して臨機応変な姿勢が認められるか</w:t>
      </w:r>
    </w:p>
    <w:p>
      <w:pPr>
        <w:pStyle w:val="0"/>
        <w:rPr>
          <w:rFonts w:hint="default" w:ascii="ＭＳ 明朝" w:hAnsi="ＭＳ 明朝" w:eastAsia="ＭＳ 明朝"/>
          <w:sz w:val="22"/>
        </w:rPr>
      </w:pPr>
      <w:r>
        <w:rPr>
          <w:rFonts w:hint="eastAsia" w:ascii="ＭＳ 明朝" w:hAnsi="ＭＳ 明朝" w:eastAsia="ＭＳ 明朝"/>
          <w:sz w:val="22"/>
        </w:rPr>
        <w:t>　　（２）本業務に対する提案、経費見積書（配点：</w:t>
      </w:r>
      <w:r>
        <w:rPr>
          <w:rFonts w:hint="eastAsia" w:ascii="ＭＳ 明朝" w:hAnsi="ＭＳ 明朝" w:eastAsia="ＭＳ 明朝"/>
          <w:sz w:val="22"/>
        </w:rPr>
        <w:t>55</w:t>
      </w:r>
      <w:r>
        <w:rPr>
          <w:rFonts w:hint="eastAsia" w:ascii="ＭＳ 明朝" w:hAnsi="ＭＳ 明朝" w:eastAsia="ＭＳ 明朝"/>
          <w:sz w:val="22"/>
        </w:rPr>
        <w:t>点）</w:t>
      </w:r>
    </w:p>
    <w:p>
      <w:pPr>
        <w:pStyle w:val="0"/>
        <w:rPr>
          <w:rFonts w:hint="default" w:ascii="ＭＳ 明朝" w:hAnsi="ＭＳ 明朝" w:eastAsia="ＭＳ 明朝"/>
          <w:sz w:val="22"/>
        </w:rPr>
      </w:pPr>
      <w:r>
        <w:rPr>
          <w:rFonts w:hint="eastAsia" w:ascii="ＭＳ 明朝" w:hAnsi="ＭＳ 明朝" w:eastAsia="ＭＳ 明朝"/>
          <w:sz w:val="22"/>
        </w:rPr>
        <w:t>　　　　　・記事等の趣旨を正しく理解して表現することができるか</w:t>
      </w:r>
    </w:p>
    <w:p>
      <w:pPr>
        <w:pStyle w:val="0"/>
        <w:rPr>
          <w:rFonts w:hint="default" w:ascii="ＭＳ 明朝" w:hAnsi="ＭＳ 明朝" w:eastAsia="ＭＳ 明朝"/>
          <w:sz w:val="22"/>
        </w:rPr>
      </w:pPr>
      <w:r>
        <w:rPr>
          <w:rFonts w:hint="eastAsia" w:ascii="ＭＳ 明朝" w:hAnsi="ＭＳ 明朝" w:eastAsia="ＭＳ 明朝"/>
          <w:sz w:val="22"/>
        </w:rPr>
        <w:t>　　　　　・市民にとって魅力ある誌面づくりができるか</w:t>
      </w:r>
    </w:p>
    <w:p>
      <w:pPr>
        <w:pStyle w:val="0"/>
        <w:rPr>
          <w:rFonts w:hint="default" w:ascii="ＭＳ 明朝" w:hAnsi="ＭＳ 明朝" w:eastAsia="ＭＳ 明朝"/>
          <w:sz w:val="22"/>
        </w:rPr>
      </w:pPr>
      <w:r>
        <w:rPr>
          <w:rFonts w:hint="eastAsia" w:ascii="ＭＳ 明朝" w:hAnsi="ＭＳ 明朝" w:eastAsia="ＭＳ 明朝"/>
          <w:sz w:val="22"/>
        </w:rPr>
        <w:t>　　　　　・発行業務（企画編集から発送まで）の計画的な管理ができるか</w:t>
      </w:r>
    </w:p>
    <w:p>
      <w:pPr>
        <w:pStyle w:val="0"/>
        <w:rPr>
          <w:rFonts w:hint="default" w:ascii="ＭＳ 明朝" w:hAnsi="ＭＳ 明朝" w:eastAsia="ＭＳ 明朝"/>
          <w:sz w:val="22"/>
        </w:rPr>
      </w:pPr>
      <w:r>
        <w:rPr>
          <w:rFonts w:hint="eastAsia" w:ascii="ＭＳ 明朝" w:hAnsi="ＭＳ 明朝" w:eastAsia="ＭＳ 明朝"/>
          <w:sz w:val="22"/>
        </w:rPr>
        <w:t>　　　　　・市民の行政参加が促進されるような独自の提案がされているか</w:t>
      </w:r>
    </w:p>
    <w:p>
      <w:pPr>
        <w:pStyle w:val="0"/>
        <w:rPr>
          <w:rFonts w:hint="default" w:ascii="ＭＳ 明朝" w:hAnsi="ＭＳ 明朝" w:eastAsia="ＭＳ 明朝"/>
          <w:sz w:val="22"/>
        </w:rPr>
      </w:pPr>
      <w:r>
        <w:rPr>
          <w:rFonts w:hint="eastAsia" w:ascii="ＭＳ 明朝" w:hAnsi="ＭＳ 明朝" w:eastAsia="ＭＳ 明朝"/>
          <w:sz w:val="22"/>
        </w:rPr>
        <w:t>　　　　　・コストパフォーマンスに優れた提案であるか</w:t>
      </w:r>
    </w:p>
    <w:p>
      <w:pPr>
        <w:pStyle w:val="0"/>
        <w:rPr>
          <w:rFonts w:hint="default" w:ascii="ＭＳ 明朝" w:hAnsi="ＭＳ 明朝" w:eastAsia="ＭＳ 明朝"/>
          <w:sz w:val="22"/>
        </w:rPr>
      </w:pPr>
      <w:r>
        <w:rPr>
          <w:rFonts w:hint="eastAsia" w:ascii="ＭＳ 明朝" w:hAnsi="ＭＳ 明朝" w:eastAsia="ＭＳ 明朝"/>
          <w:sz w:val="22"/>
        </w:rPr>
        <w:t>　　（３）プレゼンテーション及び特集の内容（配点：</w:t>
      </w:r>
      <w:r>
        <w:rPr>
          <w:rFonts w:hint="eastAsia" w:ascii="ＭＳ 明朝" w:hAnsi="ＭＳ 明朝" w:eastAsia="ＭＳ 明朝"/>
          <w:sz w:val="22"/>
        </w:rPr>
        <w:t>25</w:t>
      </w:r>
      <w:r>
        <w:rPr>
          <w:rFonts w:hint="eastAsia" w:ascii="ＭＳ 明朝" w:hAnsi="ＭＳ 明朝" w:eastAsia="ＭＳ 明朝"/>
          <w:sz w:val="22"/>
        </w:rPr>
        <w:t>点）</w:t>
      </w:r>
    </w:p>
    <w:p>
      <w:pPr>
        <w:pStyle w:val="0"/>
        <w:rPr>
          <w:rFonts w:hint="default" w:ascii="ＭＳ 明朝" w:hAnsi="ＭＳ 明朝" w:eastAsia="ＭＳ 明朝"/>
          <w:sz w:val="22"/>
        </w:rPr>
      </w:pPr>
      <w:r>
        <w:rPr>
          <w:rFonts w:hint="eastAsia" w:ascii="ＭＳ 明朝" w:hAnsi="ＭＳ 明朝" w:eastAsia="ＭＳ 明朝"/>
          <w:sz w:val="22"/>
        </w:rPr>
        <w:t>　　　　　・説明の仕方が要領を得ており、主任担当者の熱意を感じられるか</w:t>
      </w:r>
    </w:p>
    <w:p>
      <w:pPr>
        <w:pStyle w:val="0"/>
        <w:rPr>
          <w:rFonts w:hint="default" w:ascii="ＭＳ 明朝" w:hAnsi="ＭＳ 明朝" w:eastAsia="ＭＳ 明朝"/>
          <w:sz w:val="22"/>
        </w:rPr>
      </w:pPr>
      <w:r>
        <w:rPr>
          <w:rFonts w:hint="eastAsia" w:ascii="ＭＳ 明朝" w:hAnsi="ＭＳ 明朝" w:eastAsia="ＭＳ 明朝"/>
          <w:sz w:val="22"/>
        </w:rPr>
        <w:t>　　　　　・特集の内容（企画、構成、デザイン、文章、表現力等）</w:t>
      </w:r>
    </w:p>
    <w:p>
      <w:pPr>
        <w:pStyle w:val="0"/>
        <w:rPr>
          <w:rFonts w:hint="default" w:ascii="ＭＳ 明朝" w:hAnsi="ＭＳ 明朝" w:eastAsia="ＭＳ 明朝"/>
          <w:sz w:val="22"/>
        </w:rPr>
      </w:pPr>
      <w:r>
        <w:rPr>
          <w:rFonts w:hint="eastAsia" w:ascii="ＭＳ 明朝" w:hAnsi="ＭＳ 明朝" w:eastAsia="ＭＳ 明朝"/>
          <w:sz w:val="22"/>
        </w:rPr>
        <w:t>　　　　　・特集の内容を実際に発行してみたいと思えるか</w:t>
      </w:r>
    </w:p>
    <w:p>
      <w:pPr>
        <w:pStyle w:val="0"/>
        <w:rPr>
          <w:rFonts w:hint="default" w:ascii="ＭＳ 明朝" w:hAnsi="ＭＳ 明朝" w:eastAsia="ＭＳ 明朝"/>
          <w:color w:val="FF0000"/>
        </w:rPr>
      </w:pPr>
    </w:p>
    <w:p>
      <w:pPr>
        <w:pStyle w:val="0"/>
        <w:rPr>
          <w:rFonts w:hint="default" w:ascii="ＭＳ 明朝" w:hAnsi="ＭＳ 明朝" w:eastAsia="ＭＳ 明朝"/>
          <w:sz w:val="24"/>
        </w:rPr>
      </w:pPr>
      <w:r>
        <w:rPr>
          <w:rFonts w:hint="eastAsia" w:ascii="ＭＳ 明朝" w:hAnsi="ＭＳ 明朝" w:eastAsia="ＭＳ 明朝"/>
          <w:sz w:val="24"/>
        </w:rPr>
        <w:t>５　参加資格要件</w:t>
      </w:r>
    </w:p>
    <w:p>
      <w:pPr>
        <w:pStyle w:val="0"/>
        <w:ind w:left="424" w:leftChars="1" w:hanging="422" w:hangingChars="201"/>
        <w:rPr>
          <w:rFonts w:hint="default" w:ascii="ＭＳ 明朝" w:hAnsi="ＭＳ 明朝" w:eastAsia="ＭＳ 明朝"/>
          <w:sz w:val="22"/>
        </w:rPr>
      </w:pPr>
      <w:r>
        <w:rPr>
          <w:rFonts w:hint="eastAsia" w:ascii="ＭＳ 明朝" w:hAnsi="ＭＳ 明朝" w:eastAsia="ＭＳ 明朝"/>
        </w:rPr>
        <w:t>　　</w:t>
      </w:r>
      <w:r>
        <w:rPr>
          <w:rFonts w:hint="eastAsia" w:ascii="ＭＳ 明朝" w:hAnsi="ＭＳ 明朝" w:eastAsia="ＭＳ 明朝"/>
          <w:sz w:val="22"/>
        </w:rPr>
        <w:t>　このプロポーザルに参加できる事業者は、以下のすべての条件を満たしている者とします。</w:t>
      </w:r>
    </w:p>
    <w:p>
      <w:pPr>
        <w:pStyle w:val="0"/>
        <w:ind w:left="850" w:leftChars="204" w:hanging="422" w:hangingChars="192"/>
        <w:rPr>
          <w:rFonts w:hint="default" w:ascii="ＭＳ 明朝" w:hAnsi="ＭＳ 明朝" w:eastAsia="ＭＳ 明朝"/>
          <w:sz w:val="22"/>
        </w:rPr>
      </w:pPr>
      <w:r>
        <w:rPr>
          <w:rFonts w:hint="eastAsia" w:ascii="ＭＳ 明朝" w:hAnsi="ＭＳ 明朝" w:eastAsia="ＭＳ 明朝"/>
          <w:sz w:val="22"/>
        </w:rPr>
        <w:t>（１）岡谷市における入札参加資格者名簿に登録されていること。ただし、岡谷市入札参加資格者名簿に登録されていない場合であっても、長野県市町村電子調達ポータルサイトにおける入札参加資格申請が完了しているものを含むこととする。</w:t>
      </w:r>
    </w:p>
    <w:p>
      <w:pPr>
        <w:pStyle w:val="0"/>
        <w:ind w:left="850" w:leftChars="204" w:hanging="422" w:hangingChars="192"/>
        <w:rPr>
          <w:rFonts w:hint="default" w:ascii="ＭＳ 明朝" w:hAnsi="ＭＳ 明朝" w:eastAsia="ＭＳ 明朝"/>
          <w:sz w:val="22"/>
        </w:rPr>
      </w:pPr>
      <w:r>
        <w:rPr>
          <w:rFonts w:hint="eastAsia" w:ascii="ＭＳ 明朝" w:hAnsi="ＭＳ 明朝" w:eastAsia="ＭＳ 明朝"/>
          <w:sz w:val="22"/>
        </w:rPr>
        <w:t>（２）地方自治法施行令（昭和</w:t>
      </w:r>
      <w:r>
        <w:rPr>
          <w:rFonts w:hint="eastAsia" w:ascii="ＭＳ 明朝" w:hAnsi="ＭＳ 明朝" w:eastAsia="ＭＳ 明朝"/>
          <w:sz w:val="22"/>
        </w:rPr>
        <w:t>22</w:t>
      </w:r>
      <w:r>
        <w:rPr>
          <w:rFonts w:hint="eastAsia" w:ascii="ＭＳ 明朝" w:hAnsi="ＭＳ 明朝" w:eastAsia="ＭＳ 明朝"/>
          <w:sz w:val="22"/>
        </w:rPr>
        <w:t>年政令第</w:t>
      </w:r>
      <w:r>
        <w:rPr>
          <w:rFonts w:hint="eastAsia" w:ascii="ＭＳ 明朝" w:hAnsi="ＭＳ 明朝" w:eastAsia="ＭＳ 明朝"/>
          <w:sz w:val="22"/>
        </w:rPr>
        <w:t>16</w:t>
      </w:r>
      <w:r>
        <w:rPr>
          <w:rFonts w:hint="eastAsia" w:ascii="ＭＳ 明朝" w:hAnsi="ＭＳ 明朝" w:eastAsia="ＭＳ 明朝"/>
          <w:sz w:val="22"/>
        </w:rPr>
        <w:t>号）第</w:t>
      </w:r>
      <w:r>
        <w:rPr>
          <w:rFonts w:hint="eastAsia" w:ascii="ＭＳ 明朝" w:hAnsi="ＭＳ 明朝" w:eastAsia="ＭＳ 明朝"/>
          <w:sz w:val="22"/>
        </w:rPr>
        <w:t>167</w:t>
      </w:r>
      <w:r>
        <w:rPr>
          <w:rFonts w:hint="eastAsia" w:ascii="ＭＳ 明朝" w:hAnsi="ＭＳ 明朝" w:eastAsia="ＭＳ 明朝"/>
          <w:sz w:val="22"/>
        </w:rPr>
        <w:t>条の</w:t>
      </w:r>
      <w:r>
        <w:rPr>
          <w:rFonts w:hint="eastAsia" w:ascii="ＭＳ 明朝" w:hAnsi="ＭＳ 明朝" w:eastAsia="ＭＳ 明朝"/>
          <w:sz w:val="22"/>
        </w:rPr>
        <w:t>4</w:t>
      </w:r>
      <w:r>
        <w:rPr>
          <w:rFonts w:hint="eastAsia" w:ascii="ＭＳ 明朝" w:hAnsi="ＭＳ 明朝" w:eastAsia="ＭＳ 明朝"/>
          <w:sz w:val="22"/>
        </w:rPr>
        <w:t>に規定する者に該当する者でないこと。</w:t>
      </w:r>
    </w:p>
    <w:p>
      <w:pPr>
        <w:pStyle w:val="0"/>
        <w:ind w:left="850" w:leftChars="204" w:hanging="422" w:hangingChars="192"/>
        <w:rPr>
          <w:rFonts w:hint="default" w:ascii="ＭＳ 明朝" w:hAnsi="ＭＳ 明朝" w:eastAsia="ＭＳ 明朝"/>
          <w:sz w:val="22"/>
        </w:rPr>
      </w:pPr>
      <w:r>
        <w:rPr>
          <w:rFonts w:hint="eastAsia" w:ascii="ＭＳ 明朝" w:hAnsi="ＭＳ 明朝" w:eastAsia="ＭＳ 明朝"/>
          <w:sz w:val="22"/>
        </w:rPr>
        <w:t>（３）岡谷市暴力団排除条例（平成</w:t>
      </w:r>
      <w:r>
        <w:rPr>
          <w:rFonts w:hint="default" w:ascii="ＭＳ 明朝" w:hAnsi="ＭＳ 明朝" w:eastAsia="ＭＳ 明朝"/>
          <w:sz w:val="22"/>
        </w:rPr>
        <w:t>24</w:t>
      </w:r>
      <w:r>
        <w:rPr>
          <w:rFonts w:hint="eastAsia" w:ascii="ＭＳ 明朝" w:hAnsi="ＭＳ 明朝" w:eastAsia="ＭＳ 明朝"/>
          <w:sz w:val="22"/>
        </w:rPr>
        <w:t>年条例第</w:t>
      </w:r>
      <w:r>
        <w:rPr>
          <w:rFonts w:hint="default" w:ascii="ＭＳ 明朝" w:hAnsi="ＭＳ 明朝" w:eastAsia="ＭＳ 明朝"/>
          <w:sz w:val="22"/>
        </w:rPr>
        <w:t>16</w:t>
      </w:r>
      <w:r>
        <w:rPr>
          <w:rFonts w:hint="eastAsia" w:ascii="ＭＳ 明朝" w:hAnsi="ＭＳ 明朝" w:eastAsia="ＭＳ 明朝"/>
          <w:sz w:val="22"/>
        </w:rPr>
        <w:t>号）第２条第１項第１号から第２号に規定する者又は同条例第６条第１項に規定する暴力団関係者でないこと。</w:t>
      </w:r>
    </w:p>
    <w:p>
      <w:pPr>
        <w:pStyle w:val="0"/>
        <w:ind w:left="212" w:leftChars="101" w:firstLine="220" w:firstLineChars="100"/>
        <w:rPr>
          <w:rFonts w:hint="default" w:ascii="ＭＳ 明朝" w:hAnsi="ＭＳ 明朝" w:eastAsia="ＭＳ 明朝"/>
          <w:sz w:val="22"/>
        </w:rPr>
      </w:pPr>
      <w:r>
        <w:rPr>
          <w:rFonts w:hint="eastAsia" w:ascii="ＭＳ 明朝" w:hAnsi="ＭＳ 明朝" w:eastAsia="ＭＳ 明朝"/>
          <w:sz w:val="22"/>
        </w:rPr>
        <w:t>（４）国または地方公共団体との契約に関して、指名停止基準に基づく指名停止期間</w:t>
      </w:r>
    </w:p>
    <w:p>
      <w:pPr>
        <w:pStyle w:val="0"/>
        <w:ind w:firstLine="880" w:firstLineChars="400"/>
        <w:rPr>
          <w:rFonts w:hint="default" w:ascii="ＭＳ 明朝" w:hAnsi="ＭＳ 明朝" w:eastAsia="ＭＳ 明朝"/>
          <w:sz w:val="22"/>
        </w:rPr>
      </w:pPr>
      <w:r>
        <w:rPr>
          <w:rFonts w:hint="eastAsia" w:ascii="ＭＳ 明朝" w:hAnsi="ＭＳ 明朝" w:eastAsia="ＭＳ 明朝"/>
          <w:sz w:val="22"/>
        </w:rPr>
        <w:t>中でないこと。</w:t>
      </w:r>
    </w:p>
    <w:p>
      <w:pPr>
        <w:pStyle w:val="0"/>
        <w:ind w:left="862" w:leftChars="201" w:hanging="440" w:hangingChars="200"/>
        <w:rPr>
          <w:rFonts w:hint="default" w:ascii="ＭＳ 明朝" w:hAnsi="ＭＳ 明朝" w:eastAsia="ＭＳ 明朝"/>
          <w:sz w:val="22"/>
        </w:rPr>
      </w:pPr>
      <w:r>
        <w:rPr>
          <w:rFonts w:hint="eastAsia" w:ascii="ＭＳ 明朝" w:hAnsi="ＭＳ 明朝" w:eastAsia="ＭＳ 明朝"/>
          <w:sz w:val="22"/>
        </w:rPr>
        <w:t>（５）本業務と同等以上の実績を有していること。</w:t>
      </w:r>
    </w:p>
    <w:p>
      <w:pPr>
        <w:pStyle w:val="0"/>
        <w:ind w:left="432"/>
        <w:rPr>
          <w:rFonts w:hint="default" w:ascii="ＭＳ 明朝" w:hAnsi="ＭＳ 明朝" w:eastAsia="ＭＳ 明朝"/>
          <w:sz w:val="22"/>
        </w:rPr>
      </w:pPr>
      <w:r>
        <w:rPr>
          <w:rFonts w:hint="eastAsia" w:ascii="ＭＳ 明朝" w:hAnsi="ＭＳ 明朝" w:eastAsia="ＭＳ 明朝"/>
          <w:sz w:val="22"/>
        </w:rPr>
        <w:t>（６）</w:t>
      </w:r>
      <w:r>
        <w:rPr>
          <w:rFonts w:hint="default" w:ascii="ＭＳ 明朝" w:hAnsi="ＭＳ 明朝" w:eastAsia="ＭＳ 明朝"/>
          <w:sz w:val="22"/>
        </w:rPr>
        <w:t>会社更生法（平成</w:t>
      </w:r>
      <w:r>
        <w:rPr>
          <w:rFonts w:hint="default" w:ascii="ＭＳ 明朝" w:hAnsi="ＭＳ 明朝" w:eastAsia="ＭＳ 明朝"/>
          <w:sz w:val="22"/>
        </w:rPr>
        <w:t xml:space="preserve"> 14 </w:t>
      </w:r>
      <w:r>
        <w:rPr>
          <w:rFonts w:hint="default" w:ascii="ＭＳ 明朝" w:hAnsi="ＭＳ 明朝" w:eastAsia="ＭＳ 明朝"/>
          <w:sz w:val="22"/>
        </w:rPr>
        <w:t>年法律第</w:t>
      </w:r>
      <w:r>
        <w:rPr>
          <w:rFonts w:hint="default" w:ascii="ＭＳ 明朝" w:hAnsi="ＭＳ 明朝" w:eastAsia="ＭＳ 明朝"/>
          <w:sz w:val="22"/>
        </w:rPr>
        <w:t xml:space="preserve"> 154 </w:t>
      </w:r>
      <w:r>
        <w:rPr>
          <w:rFonts w:hint="default" w:ascii="ＭＳ 明朝" w:hAnsi="ＭＳ 明朝" w:eastAsia="ＭＳ 明朝"/>
          <w:sz w:val="22"/>
        </w:rPr>
        <w:t>号）に基づく</w:t>
      </w:r>
      <w:r>
        <w:rPr>
          <w:rFonts w:hint="eastAsia" w:ascii="ＭＳ 明朝" w:hAnsi="ＭＳ 明朝" w:eastAsia="ＭＳ 明朝"/>
          <w:sz w:val="22"/>
        </w:rPr>
        <w:t>更生</w:t>
      </w:r>
      <w:r>
        <w:rPr>
          <w:rFonts w:hint="default" w:ascii="ＭＳ 明朝" w:hAnsi="ＭＳ 明朝" w:eastAsia="ＭＳ 明朝"/>
          <w:sz w:val="22"/>
        </w:rPr>
        <w:t>手続</w:t>
      </w:r>
      <w:r>
        <w:rPr>
          <w:rFonts w:hint="eastAsia" w:ascii="ＭＳ 明朝" w:hAnsi="ＭＳ 明朝" w:eastAsia="ＭＳ 明朝"/>
          <w:sz w:val="22"/>
        </w:rPr>
        <w:t>き</w:t>
      </w:r>
      <w:r>
        <w:rPr>
          <w:rFonts w:hint="default" w:ascii="ＭＳ 明朝" w:hAnsi="ＭＳ 明朝" w:eastAsia="ＭＳ 明朝"/>
          <w:sz w:val="22"/>
        </w:rPr>
        <w:t>開始の申立</w:t>
      </w:r>
      <w:r>
        <w:rPr>
          <w:rFonts w:hint="eastAsia" w:ascii="ＭＳ 明朝" w:hAnsi="ＭＳ 明朝" w:eastAsia="ＭＳ 明朝"/>
          <w:sz w:val="22"/>
        </w:rPr>
        <w:t>また</w:t>
      </w:r>
    </w:p>
    <w:p>
      <w:pPr>
        <w:pStyle w:val="0"/>
        <w:ind w:left="432" w:firstLine="440" w:firstLineChars="200"/>
        <w:rPr>
          <w:rFonts w:hint="default" w:ascii="ＭＳ 明朝" w:hAnsi="ＭＳ 明朝" w:eastAsia="ＭＳ 明朝"/>
          <w:sz w:val="22"/>
        </w:rPr>
      </w:pPr>
      <w:r>
        <w:rPr>
          <w:rFonts w:hint="default" w:ascii="ＭＳ 明朝" w:hAnsi="ＭＳ 明朝" w:eastAsia="ＭＳ 明朝"/>
          <w:sz w:val="22"/>
        </w:rPr>
        <w:t>は、</w:t>
      </w:r>
      <w:r>
        <w:rPr>
          <w:rFonts w:hint="eastAsia" w:ascii="ＭＳ 明朝" w:hAnsi="ＭＳ 明朝" w:eastAsia="ＭＳ 明朝"/>
          <w:sz w:val="22"/>
        </w:rPr>
        <w:t>民事再生法（平成</w:t>
      </w:r>
      <w:r>
        <w:rPr>
          <w:rFonts w:hint="default" w:ascii="ＭＳ 明朝" w:hAnsi="ＭＳ 明朝" w:eastAsia="ＭＳ 明朝"/>
          <w:sz w:val="22"/>
        </w:rPr>
        <w:t xml:space="preserve"> 11 </w:t>
      </w:r>
      <w:r>
        <w:rPr>
          <w:rFonts w:hint="default" w:ascii="ＭＳ 明朝" w:hAnsi="ＭＳ 明朝" w:eastAsia="ＭＳ 明朝"/>
          <w:sz w:val="22"/>
        </w:rPr>
        <w:t>年法律第</w:t>
      </w:r>
      <w:r>
        <w:rPr>
          <w:rFonts w:hint="default" w:ascii="ＭＳ 明朝" w:hAnsi="ＭＳ 明朝" w:eastAsia="ＭＳ 明朝"/>
          <w:sz w:val="22"/>
        </w:rPr>
        <w:t xml:space="preserve"> 225 </w:t>
      </w:r>
      <w:r>
        <w:rPr>
          <w:rFonts w:hint="default" w:ascii="ＭＳ 明朝" w:hAnsi="ＭＳ 明朝" w:eastAsia="ＭＳ 明朝"/>
          <w:sz w:val="22"/>
        </w:rPr>
        <w:t>号）に基づく再生手続き開始の申立て</w:t>
      </w:r>
    </w:p>
    <w:p>
      <w:pPr>
        <w:pStyle w:val="0"/>
        <w:ind w:left="432" w:firstLine="440" w:firstLineChars="200"/>
        <w:rPr>
          <w:rFonts w:hint="default" w:ascii="ＭＳ 明朝" w:hAnsi="ＭＳ 明朝" w:eastAsia="ＭＳ 明朝"/>
          <w:sz w:val="22"/>
        </w:rPr>
      </w:pPr>
      <w:r>
        <w:rPr>
          <w:rFonts w:hint="default" w:ascii="ＭＳ 明朝" w:hAnsi="ＭＳ 明朝" w:eastAsia="ＭＳ 明朝"/>
          <w:sz w:val="22"/>
        </w:rPr>
        <w:t>がな</w:t>
      </w:r>
      <w:r>
        <w:rPr>
          <w:rFonts w:hint="eastAsia" w:ascii="ＭＳ 明朝" w:hAnsi="ＭＳ 明朝" w:eastAsia="ＭＳ 明朝"/>
          <w:sz w:val="22"/>
        </w:rPr>
        <w:t>されていないこと。（ただし、手続き開始決定後、資格の再認定を受けた者</w:t>
      </w:r>
    </w:p>
    <w:p>
      <w:pPr>
        <w:pStyle w:val="0"/>
        <w:ind w:left="432" w:firstLine="440" w:firstLineChars="200"/>
        <w:rPr>
          <w:rFonts w:hint="default" w:ascii="ＭＳ 明朝" w:hAnsi="ＭＳ 明朝" w:eastAsia="ＭＳ 明朝"/>
          <w:sz w:val="22"/>
        </w:rPr>
      </w:pPr>
      <w:r>
        <w:rPr>
          <w:rFonts w:hint="eastAsia" w:ascii="ＭＳ 明朝" w:hAnsi="ＭＳ 明朝" w:eastAsia="ＭＳ 明朝"/>
          <w:sz w:val="22"/>
        </w:rPr>
        <w:t>を除く。）</w:t>
      </w:r>
    </w:p>
    <w:p>
      <w:pPr>
        <w:pStyle w:val="0"/>
        <w:ind w:left="212" w:leftChars="101" w:firstLine="220" w:firstLineChars="100"/>
        <w:rPr>
          <w:rFonts w:hint="default" w:ascii="ＭＳ 明朝" w:hAnsi="ＭＳ 明朝" w:eastAsia="ＭＳ 明朝"/>
          <w:sz w:val="22"/>
        </w:rPr>
      </w:pPr>
      <w:r>
        <w:rPr>
          <w:rFonts w:hint="eastAsia" w:ascii="ＭＳ 明朝" w:hAnsi="ＭＳ 明朝" w:eastAsia="ＭＳ 明朝"/>
          <w:sz w:val="22"/>
        </w:rPr>
        <w:t>（７）納税義務のある税を滞納していないこと。</w:t>
      </w:r>
    </w:p>
    <w:p>
      <w:pPr>
        <w:pStyle w:val="0"/>
        <w:ind w:left="862" w:leftChars="201" w:hanging="440" w:hangingChars="200"/>
        <w:rPr>
          <w:rFonts w:hint="default" w:ascii="ＭＳ 明朝" w:hAnsi="ＭＳ 明朝" w:eastAsia="ＭＳ 明朝"/>
          <w:sz w:val="22"/>
        </w:rPr>
      </w:pPr>
      <w:r>
        <w:rPr>
          <w:rFonts w:hint="eastAsia" w:ascii="ＭＳ 明朝" w:hAnsi="ＭＳ 明朝" w:eastAsia="ＭＳ 明朝"/>
          <w:sz w:val="22"/>
        </w:rPr>
        <w:t>（８）宗教活動や政治活動を主たる目的とした団体でないこと。また、特定の公職者（候補者を含む）または政党を推薦、支持、反対することを目的とした団体で　　ないこと。</w:t>
      </w:r>
    </w:p>
    <w:p>
      <w:pPr>
        <w:pStyle w:val="0"/>
        <w:ind w:left="862" w:leftChars="201" w:hanging="440" w:hangingChars="200"/>
        <w:rPr>
          <w:rFonts w:hint="default" w:ascii="ＭＳ 明朝" w:hAnsi="ＭＳ 明朝" w:eastAsia="ＭＳ 明朝"/>
          <w:sz w:val="22"/>
        </w:rPr>
      </w:pPr>
    </w:p>
    <w:p>
      <w:pPr>
        <w:pStyle w:val="0"/>
        <w:rPr>
          <w:rFonts w:hint="default" w:ascii="ＭＳ 明朝" w:hAnsi="ＭＳ 明朝" w:eastAsia="ＭＳ 明朝"/>
          <w:sz w:val="24"/>
        </w:rPr>
      </w:pPr>
      <w:r>
        <w:rPr>
          <w:rFonts w:hint="eastAsia" w:ascii="ＭＳ 明朝" w:hAnsi="ＭＳ 明朝" w:eastAsia="ＭＳ 明朝"/>
          <w:sz w:val="24"/>
        </w:rPr>
        <w:t>６　提出物</w:t>
      </w:r>
    </w:p>
    <w:p>
      <w:pPr>
        <w:pStyle w:val="0"/>
        <w:rPr>
          <w:rFonts w:hint="default" w:ascii="ＭＳ 明朝" w:hAnsi="ＭＳ 明朝" w:eastAsia="ＭＳ 明朝"/>
          <w:sz w:val="22"/>
        </w:rPr>
      </w:pPr>
      <w:r>
        <w:rPr>
          <w:rFonts w:hint="eastAsia" w:ascii="ＭＳ 明朝" w:hAnsi="ＭＳ 明朝" w:eastAsia="ＭＳ 明朝"/>
          <w:sz w:val="22"/>
        </w:rPr>
        <w:t>（１）プロポーザル参加意向書</w:t>
      </w:r>
    </w:p>
    <w:p>
      <w:pPr>
        <w:pStyle w:val="0"/>
        <w:tabs>
          <w:tab w:val="left" w:leader="none" w:pos="284"/>
        </w:tabs>
        <w:ind w:left="708" w:hanging="708" w:hangingChars="322"/>
        <w:rPr>
          <w:rFonts w:hint="default" w:ascii="ＭＳ 明朝" w:hAnsi="ＭＳ 明朝" w:eastAsia="ＭＳ 明朝"/>
          <w:sz w:val="22"/>
        </w:rPr>
      </w:pPr>
      <w:r>
        <w:rPr>
          <w:rFonts w:hint="eastAsia" w:ascii="ＭＳ 明朝" w:hAnsi="ＭＳ 明朝" w:eastAsia="ＭＳ 明朝"/>
          <w:sz w:val="22"/>
        </w:rPr>
        <w:t>　　　　別紙プロポーザル参加意向書を持参、郵送、いずれかの方法で提出してください。令和７年１１月２８日（金）午後５時必着とします。</w:t>
      </w:r>
    </w:p>
    <w:p>
      <w:pPr>
        <w:pStyle w:val="0"/>
        <w:rPr>
          <w:rFonts w:hint="default" w:ascii="ＭＳ 明朝" w:hAnsi="ＭＳ 明朝" w:eastAsia="ＭＳ 明朝"/>
          <w:sz w:val="22"/>
        </w:rPr>
      </w:pPr>
      <w:r>
        <w:rPr>
          <w:rFonts w:hint="eastAsia" w:ascii="ＭＳ 明朝" w:hAnsi="ＭＳ 明朝" w:eastAsia="ＭＳ 明朝"/>
          <w:sz w:val="22"/>
        </w:rPr>
        <w:t>（２）提案書</w:t>
      </w:r>
    </w:p>
    <w:p>
      <w:pPr>
        <w:pStyle w:val="0"/>
        <w:ind w:left="708" w:leftChars="337" w:firstLine="169" w:firstLineChars="77"/>
        <w:rPr>
          <w:rFonts w:hint="default" w:ascii="ＭＳ 明朝" w:hAnsi="ＭＳ 明朝" w:eastAsia="ＭＳ 明朝"/>
          <w:sz w:val="22"/>
        </w:rPr>
      </w:pPr>
      <w:r>
        <w:rPr>
          <w:rFonts w:hint="eastAsia" w:ascii="ＭＳ 明朝" w:hAnsi="ＭＳ 明朝" w:eastAsia="ＭＳ 明朝"/>
          <w:sz w:val="22"/>
        </w:rPr>
        <w:t>別紙提案書（様式１～様式６）及び広報おかや完成見本の企画案を持参、郵送、いずれかの方法で提出してください。様式３及び様式５は自由様式を認めますが、Ａ４縦を基本とします。必要部数は正本１部、副本１５部とし、令和７年１２月</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１２日（金）午後５時必着とします。</w:t>
      </w:r>
    </w:p>
    <w:p>
      <w:pPr>
        <w:pStyle w:val="0"/>
        <w:ind w:left="708" w:hanging="708" w:hangingChars="322"/>
        <w:rPr>
          <w:rFonts w:hint="default" w:ascii="ＭＳ 明朝" w:hAnsi="ＭＳ 明朝" w:eastAsia="ＭＳ 明朝"/>
          <w:sz w:val="22"/>
        </w:rPr>
      </w:pPr>
      <w:r>
        <w:rPr>
          <w:rFonts w:hint="eastAsia" w:ascii="ＭＳ 明朝" w:hAnsi="ＭＳ 明朝" w:eastAsia="ＭＳ 明朝"/>
          <w:sz w:val="22"/>
        </w:rPr>
        <w:t>　　　　広報おかや完成見本は、以下の企画案を作成してください。ただし、実現可能なフィクション記事を認めます。</w:t>
      </w:r>
    </w:p>
    <w:p>
      <w:pPr>
        <w:pStyle w:val="21"/>
        <w:numPr>
          <w:ilvl w:val="0"/>
          <w:numId w:val="2"/>
        </w:numPr>
        <w:ind w:leftChars="0"/>
        <w:rPr>
          <w:rFonts w:hint="default" w:ascii="ＭＳ 明朝" w:hAnsi="ＭＳ 明朝" w:eastAsia="ＭＳ 明朝"/>
          <w:sz w:val="22"/>
        </w:rPr>
      </w:pPr>
      <w:r>
        <w:rPr>
          <w:rFonts w:hint="eastAsia" w:ascii="ＭＳ 明朝" w:hAnsi="ＭＳ 明朝" w:eastAsia="ＭＳ 明朝"/>
          <w:sz w:val="22"/>
        </w:rPr>
        <w:t>表紙　Ａ４縦　</w:t>
      </w:r>
    </w:p>
    <w:p>
      <w:pPr>
        <w:pStyle w:val="21"/>
        <w:numPr>
          <w:ilvl w:val="0"/>
          <w:numId w:val="2"/>
        </w:numPr>
        <w:ind w:leftChars="0"/>
        <w:rPr>
          <w:rFonts w:hint="default" w:ascii="ＭＳ 明朝" w:hAnsi="ＭＳ 明朝" w:eastAsia="ＭＳ 明朝"/>
          <w:sz w:val="22"/>
        </w:rPr>
      </w:pPr>
      <w:r>
        <w:rPr>
          <w:rFonts w:hint="eastAsia" w:ascii="ＭＳ 明朝" w:hAnsi="ＭＳ 明朝" w:eastAsia="ＭＳ 明朝"/>
          <w:sz w:val="22"/>
        </w:rPr>
        <w:t>「岡谷の魅力」というテーマでの特集記事　Ａ３横で３ページ</w:t>
      </w:r>
    </w:p>
    <w:p>
      <w:pPr>
        <w:pStyle w:val="21"/>
        <w:numPr>
          <w:ilvl w:val="0"/>
          <w:numId w:val="2"/>
        </w:numPr>
        <w:ind w:leftChars="0"/>
        <w:rPr>
          <w:rFonts w:hint="default" w:ascii="ＭＳ 明朝" w:hAnsi="ＭＳ 明朝" w:eastAsia="ＭＳ 明朝"/>
          <w:sz w:val="22"/>
        </w:rPr>
      </w:pPr>
      <w:r>
        <w:rPr>
          <w:rFonts w:hint="eastAsia" w:ascii="ＭＳ 明朝" w:hAnsi="ＭＳ 明朝" w:eastAsia="ＭＳ 明朝"/>
          <w:sz w:val="22"/>
        </w:rPr>
        <w:t>印刷については実際に配布予定の紙とインクで印刷して提出</w:t>
      </w:r>
    </w:p>
    <w:p>
      <w:pPr>
        <w:pStyle w:val="0"/>
        <w:ind w:left="630" w:leftChars="300" w:firstLine="220" w:firstLineChars="100"/>
        <w:rPr>
          <w:rFonts w:hint="default" w:ascii="ＭＳ 明朝" w:hAnsi="ＭＳ 明朝" w:eastAsia="ＭＳ 明朝"/>
          <w:color w:val="FF0000"/>
          <w:sz w:val="22"/>
        </w:rPr>
      </w:pPr>
    </w:p>
    <w:p>
      <w:pPr>
        <w:pStyle w:val="0"/>
        <w:rPr>
          <w:rFonts w:hint="default" w:ascii="ＭＳ 明朝" w:hAnsi="ＭＳ 明朝" w:eastAsia="ＭＳ 明朝"/>
          <w:sz w:val="24"/>
        </w:rPr>
      </w:pPr>
      <w:r>
        <w:rPr>
          <w:rFonts w:hint="eastAsia" w:ascii="ＭＳ 明朝" w:hAnsi="ＭＳ 明朝" w:eastAsia="ＭＳ 明朝"/>
          <w:sz w:val="24"/>
        </w:rPr>
        <w:t>７　プレゼンテーション</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提案書に関するプレゼンテーションを下記の日程で実施します。</w:t>
      </w:r>
    </w:p>
    <w:p>
      <w:pPr>
        <w:pStyle w:val="0"/>
        <w:ind w:left="424" w:leftChars="202" w:firstLine="202" w:firstLineChars="92"/>
        <w:rPr>
          <w:rFonts w:hint="default" w:ascii="ＭＳ 明朝" w:hAnsi="ＭＳ 明朝" w:eastAsia="ＭＳ 明朝"/>
          <w:sz w:val="22"/>
        </w:rPr>
      </w:pPr>
      <w:r>
        <w:rPr>
          <w:rFonts w:hint="eastAsia" w:ascii="ＭＳ 明朝" w:hAnsi="ＭＳ 明朝" w:eastAsia="ＭＳ 明朝"/>
          <w:sz w:val="22"/>
        </w:rPr>
        <w:t>プレゼンテーションには、最大３名まで出席が可能です。</w:t>
      </w:r>
    </w:p>
    <w:p>
      <w:pPr>
        <w:pStyle w:val="0"/>
        <w:ind w:left="424" w:leftChars="202" w:firstLine="202" w:firstLineChars="92"/>
        <w:rPr>
          <w:rFonts w:hint="default" w:ascii="ＭＳ 明朝" w:hAnsi="ＭＳ 明朝" w:eastAsia="ＭＳ 明朝"/>
          <w:sz w:val="22"/>
        </w:rPr>
      </w:pPr>
      <w:r>
        <w:rPr>
          <w:rFonts w:hint="eastAsia" w:ascii="ＭＳ 明朝" w:hAnsi="ＭＳ 明朝" w:eastAsia="ＭＳ 明朝"/>
          <w:sz w:val="22"/>
        </w:rPr>
        <w:t>プレゼンテーションは本業務を受託した場合の主任担当者が行ってください。プレゼンテーションの時間は１者概ね</w:t>
      </w:r>
      <w:r>
        <w:rPr>
          <w:rFonts w:hint="eastAsia" w:ascii="ＭＳ 明朝" w:hAnsi="ＭＳ 明朝" w:eastAsia="ＭＳ 明朝"/>
          <w:sz w:val="22"/>
        </w:rPr>
        <w:t>15</w:t>
      </w:r>
      <w:r>
        <w:rPr>
          <w:rFonts w:hint="eastAsia" w:ascii="ＭＳ 明朝" w:hAnsi="ＭＳ 明朝" w:eastAsia="ＭＳ 明朝"/>
          <w:sz w:val="22"/>
        </w:rPr>
        <w:t>分程度とします。</w:t>
      </w:r>
    </w:p>
    <w:p>
      <w:pPr>
        <w:pStyle w:val="0"/>
        <w:ind w:left="424" w:leftChars="202" w:firstLine="233" w:firstLineChars="106"/>
        <w:rPr>
          <w:rFonts w:hint="default" w:ascii="ＭＳ 明朝" w:hAnsi="ＭＳ 明朝" w:eastAsia="ＭＳ 明朝"/>
          <w:sz w:val="22"/>
        </w:rPr>
      </w:pPr>
      <w:r>
        <w:rPr>
          <w:rFonts w:hint="eastAsia" w:ascii="ＭＳ 明朝" w:hAnsi="ＭＳ 明朝" w:eastAsia="ＭＳ 明朝"/>
          <w:sz w:val="22"/>
        </w:rPr>
        <w:t>プレゼンテーションの実施に係る注意事項等詳細は、プロポーザル参加意向者に別途通知します。</w:t>
      </w:r>
    </w:p>
    <w:p>
      <w:pPr>
        <w:pStyle w:val="0"/>
        <w:rPr>
          <w:rFonts w:hint="default" w:ascii="ＭＳ 明朝" w:hAnsi="ＭＳ 明朝" w:eastAsia="ＭＳ 明朝"/>
          <w:sz w:val="22"/>
        </w:rPr>
      </w:pPr>
      <w:r>
        <w:rPr>
          <w:rFonts w:hint="eastAsia" w:ascii="ＭＳ 明朝" w:hAnsi="ＭＳ 明朝" w:eastAsia="ＭＳ 明朝"/>
          <w:sz w:val="22"/>
        </w:rPr>
        <w:t>（１）日程　令和７年１２月１９日（金）　</w:t>
      </w:r>
    </w:p>
    <w:p>
      <w:pPr>
        <w:pStyle w:val="0"/>
        <w:rPr>
          <w:rFonts w:hint="default" w:ascii="ＭＳ 明朝" w:hAnsi="ＭＳ 明朝" w:eastAsia="ＭＳ 明朝"/>
          <w:sz w:val="22"/>
        </w:rPr>
      </w:pPr>
      <w:r>
        <w:rPr>
          <w:rFonts w:hint="eastAsia" w:ascii="ＭＳ 明朝" w:hAnsi="ＭＳ 明朝" w:eastAsia="ＭＳ 明朝"/>
          <w:sz w:val="22"/>
        </w:rPr>
        <w:t>（２）場所　岡谷市役所</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８　本要項に記載した内容に関する質問の受付</w:t>
      </w:r>
    </w:p>
    <w:p>
      <w:pPr>
        <w:pStyle w:val="0"/>
        <w:ind w:left="424" w:hanging="424" w:hangingChars="202"/>
        <w:rPr>
          <w:rFonts w:hint="default" w:ascii="ＭＳ 明朝" w:hAnsi="ＭＳ 明朝" w:eastAsia="ＭＳ 明朝"/>
          <w:sz w:val="22"/>
        </w:rPr>
      </w:pPr>
      <w:r>
        <w:rPr>
          <w:rFonts w:hint="eastAsia" w:ascii="ＭＳ 明朝" w:hAnsi="ＭＳ 明朝" w:eastAsia="ＭＳ 明朝"/>
        </w:rPr>
        <w:t>　　　</w:t>
      </w:r>
      <w:r>
        <w:rPr>
          <w:rFonts w:hint="eastAsia" w:ascii="ＭＳ 明朝" w:hAnsi="ＭＳ 明朝" w:eastAsia="ＭＳ 明朝"/>
          <w:sz w:val="22"/>
        </w:rPr>
        <w:t>本要項に記載した内容に関する質問は、別紙質問書を用いて書面または電子メールにより行うこととし、口頭による質問は受付けません。</w:t>
      </w:r>
    </w:p>
    <w:p>
      <w:pPr>
        <w:pStyle w:val="0"/>
        <w:ind w:left="420" w:leftChars="200" w:firstLine="220" w:firstLineChars="100"/>
        <w:rPr>
          <w:rFonts w:hint="default" w:ascii="ＭＳ 明朝" w:hAnsi="ＭＳ 明朝" w:eastAsia="ＭＳ 明朝"/>
          <w:sz w:val="22"/>
        </w:rPr>
      </w:pPr>
      <w:r>
        <w:rPr>
          <w:rFonts w:hint="eastAsia" w:ascii="ＭＳ 明朝" w:hAnsi="ＭＳ 明朝" w:eastAsia="ＭＳ 明朝"/>
          <w:sz w:val="22"/>
        </w:rPr>
        <w:t>質問に対する回答は、プロポーザルに参加する全ての者に回答いたします。受付期間は、１０月２２日（水）から１１月１４日（金）までとします。　</w:t>
      </w:r>
    </w:p>
    <w:p>
      <w:pPr>
        <w:pStyle w:val="0"/>
        <w:rPr>
          <w:rFonts w:hint="default" w:ascii="ＭＳ 明朝" w:hAnsi="ＭＳ 明朝" w:eastAsia="ＭＳ 明朝"/>
        </w:rPr>
      </w:pPr>
    </w:p>
    <w:p>
      <w:pPr>
        <w:pStyle w:val="0"/>
        <w:rPr>
          <w:rFonts w:hint="default" w:ascii="ＭＳ 明朝" w:hAnsi="ＭＳ 明朝" w:eastAsia="ＭＳ 明朝"/>
          <w:sz w:val="24"/>
        </w:rPr>
      </w:pPr>
      <w:r>
        <w:rPr>
          <w:rFonts w:hint="eastAsia" w:ascii="ＭＳ 明朝" w:hAnsi="ＭＳ 明朝" w:eastAsia="ＭＳ 明朝"/>
          <w:sz w:val="24"/>
        </w:rPr>
        <w:t>９　契約</w:t>
      </w:r>
    </w:p>
    <w:p>
      <w:pPr>
        <w:pStyle w:val="0"/>
        <w:ind w:left="424" w:leftChars="202" w:firstLine="283"/>
        <w:rPr>
          <w:rFonts w:hint="default" w:ascii="ＭＳ 明朝" w:hAnsi="ＭＳ 明朝" w:eastAsia="ＭＳ 明朝"/>
          <w:sz w:val="22"/>
        </w:rPr>
      </w:pPr>
      <w:r>
        <w:rPr>
          <w:rFonts w:hint="eastAsia" w:ascii="ＭＳ 明朝" w:hAnsi="ＭＳ 明朝" w:eastAsia="ＭＳ 明朝"/>
          <w:sz w:val="22"/>
        </w:rPr>
        <w:t>最優秀事業者と提案書の内容に基づいて、契約を締結します。最優秀事業者と契約に至らなかった場合は、次点の提案者と契約交渉を行い、合意に達した者と契約を締結します。ただし、選定委員会が適切でないと判断した場合は、この限りではありません。</w:t>
      </w:r>
    </w:p>
    <w:p>
      <w:pPr>
        <w:pStyle w:val="0"/>
        <w:ind w:left="424" w:leftChars="202" w:firstLine="283"/>
        <w:rPr>
          <w:rFonts w:hint="default" w:ascii="ＭＳ 明朝" w:hAnsi="ＭＳ 明朝" w:eastAsia="ＭＳ 明朝"/>
          <w:sz w:val="22"/>
        </w:rPr>
      </w:pPr>
      <w:r>
        <w:rPr>
          <w:rFonts w:hint="eastAsia" w:ascii="ＭＳ 明朝" w:hAnsi="ＭＳ 明朝" w:eastAsia="ＭＳ 明朝"/>
          <w:sz w:val="22"/>
        </w:rPr>
        <w:t>なお、契約業務は令和８年度予算成立後に行うものであるため、予算額の減額または削除があった場合、本業務は執行しないことがあります。このことに伴い、公募型プロポーザルへの参加者または最優秀事業者において損害が生じた場合にあっても、本市はその損害について一切負担しません。</w:t>
      </w:r>
    </w:p>
    <w:p>
      <w:pPr>
        <w:pStyle w:val="0"/>
        <w:ind w:left="1050" w:hanging="1050" w:hangingChars="500"/>
        <w:rPr>
          <w:rFonts w:hint="default" w:ascii="ＭＳ 明朝" w:hAnsi="ＭＳ 明朝" w:eastAsia="ＭＳ 明朝"/>
          <w:color w:val="FF0000"/>
        </w:rPr>
      </w:pPr>
    </w:p>
    <w:p>
      <w:pPr>
        <w:pStyle w:val="0"/>
        <w:rPr>
          <w:rFonts w:hint="default" w:ascii="ＭＳ 明朝" w:hAnsi="ＭＳ 明朝" w:eastAsia="ＭＳ 明朝"/>
          <w:sz w:val="24"/>
        </w:rPr>
      </w:pPr>
      <w:r>
        <w:rPr>
          <w:rFonts w:hint="eastAsia" w:ascii="ＭＳ 明朝" w:hAnsi="ＭＳ 明朝" w:eastAsia="ＭＳ 明朝"/>
          <w:sz w:val="24"/>
        </w:rPr>
        <w:t>１０　留意事項等</w:t>
      </w:r>
    </w:p>
    <w:p>
      <w:pPr>
        <w:pStyle w:val="0"/>
        <w:rPr>
          <w:rFonts w:hint="default" w:ascii="ＭＳ 明朝" w:hAnsi="ＭＳ 明朝" w:eastAsia="ＭＳ 明朝"/>
          <w:sz w:val="22"/>
        </w:rPr>
      </w:pPr>
      <w:r>
        <w:rPr>
          <w:rFonts w:hint="eastAsia" w:ascii="ＭＳ 明朝" w:hAnsi="ＭＳ 明朝" w:eastAsia="ＭＳ 明朝"/>
          <w:sz w:val="22"/>
        </w:rPr>
        <w:t>（１）本プロポーザルの参加に要する経費は、全て参加事業者の負担とします。</w:t>
      </w:r>
    </w:p>
    <w:p>
      <w:pPr>
        <w:pStyle w:val="0"/>
        <w:ind w:left="425" w:hanging="425" w:hangingChars="193"/>
        <w:rPr>
          <w:rFonts w:hint="default" w:ascii="ＭＳ 明朝" w:hAnsi="ＭＳ 明朝" w:eastAsia="ＭＳ 明朝"/>
          <w:sz w:val="22"/>
        </w:rPr>
      </w:pPr>
      <w:r>
        <w:rPr>
          <w:rFonts w:hint="eastAsia" w:ascii="ＭＳ 明朝" w:hAnsi="ＭＳ 明朝" w:eastAsia="ＭＳ 明朝"/>
          <w:sz w:val="22"/>
        </w:rPr>
        <w:t>（２）提出された提案書は返却しません。また、提案書は本プロポーザル以外の目的には使用しません。</w:t>
      </w:r>
    </w:p>
    <w:p>
      <w:pPr>
        <w:pStyle w:val="0"/>
        <w:ind w:left="425" w:hanging="425" w:hangingChars="193"/>
        <w:rPr>
          <w:rFonts w:hint="default" w:ascii="ＭＳ 明朝" w:hAnsi="ＭＳ 明朝" w:eastAsia="ＭＳ 明朝"/>
          <w:sz w:val="22"/>
        </w:rPr>
      </w:pPr>
      <w:r>
        <w:rPr>
          <w:rFonts w:hint="eastAsia" w:ascii="ＭＳ 明朝" w:hAnsi="ＭＳ 明朝" w:eastAsia="ＭＳ 明朝"/>
          <w:sz w:val="22"/>
        </w:rPr>
        <w:t>（３）本業務については、１者請負を原則とします。ジョイントベンチャーでの応募は認めませんのでご注意ください。ただし、業務の一部外注（下請）は可とします。</w:t>
      </w:r>
    </w:p>
    <w:p>
      <w:pPr>
        <w:pStyle w:val="0"/>
        <w:ind w:left="425" w:hanging="425" w:hangingChars="193"/>
        <w:rPr>
          <w:rFonts w:hint="default" w:ascii="ＭＳ 明朝" w:hAnsi="ＭＳ 明朝" w:eastAsia="ＭＳ 明朝"/>
          <w:sz w:val="22"/>
        </w:rPr>
      </w:pPr>
      <w:r>
        <w:rPr>
          <w:rFonts w:hint="eastAsia" w:ascii="ＭＳ 明朝" w:hAnsi="ＭＳ 明朝" w:eastAsia="ＭＳ 明朝"/>
          <w:sz w:val="22"/>
        </w:rPr>
        <w:t>（４）本プロポーザルの応募を取り下げる場合は、速やかに秘書広報課まで文書で通知してください。また、取り下げによる不利益な取り扱いはしません。</w:t>
      </w:r>
    </w:p>
    <w:p>
      <w:pPr>
        <w:pStyle w:val="0"/>
        <w:ind w:left="425" w:hanging="425" w:hangingChars="193"/>
        <w:rPr>
          <w:rFonts w:hint="default" w:ascii="ＭＳ 明朝" w:hAnsi="ＭＳ 明朝" w:eastAsia="ＭＳ 明朝"/>
          <w:sz w:val="22"/>
        </w:rPr>
      </w:pPr>
      <w:r>
        <w:rPr>
          <w:rFonts w:hint="eastAsia" w:ascii="ＭＳ 明朝" w:hAnsi="ＭＳ 明朝" w:eastAsia="ＭＳ 明朝"/>
          <w:sz w:val="22"/>
        </w:rPr>
        <w:t>（５）本要項の配布から最優秀事業者の決定通知までの間、岡谷市役所に対する営業活動は禁止します。</w:t>
      </w:r>
    </w:p>
    <w:p>
      <w:pPr>
        <w:pStyle w:val="0"/>
        <w:ind w:left="141" w:hanging="141" w:hangingChars="64"/>
        <w:rPr>
          <w:rFonts w:hint="default" w:ascii="ＭＳ 明朝" w:hAnsi="ＭＳ 明朝" w:eastAsia="ＭＳ 明朝"/>
          <w:sz w:val="22"/>
        </w:rPr>
      </w:pPr>
      <w:r>
        <w:rPr>
          <w:rFonts w:hint="eastAsia" w:ascii="ＭＳ 明朝" w:hAnsi="ＭＳ 明朝" w:eastAsia="ＭＳ 明朝"/>
          <w:sz w:val="22"/>
        </w:rPr>
        <w:t>（６）応募者が多数となった場合は、書類による選考を行う場合があります。</w:t>
      </w:r>
    </w:p>
    <w:p>
      <w:pPr>
        <w:pStyle w:val="0"/>
        <w:ind w:left="141" w:hanging="141" w:hangingChars="64"/>
        <w:rPr>
          <w:rFonts w:hint="default" w:ascii="ＭＳ 明朝" w:hAnsi="ＭＳ 明朝" w:eastAsia="ＭＳ 明朝"/>
          <w:sz w:val="22"/>
        </w:rPr>
      </w:pPr>
    </w:p>
    <w:p>
      <w:pPr>
        <w:pStyle w:val="0"/>
        <w:ind w:left="141" w:hanging="141" w:hangingChars="64"/>
        <w:rPr>
          <w:rFonts w:hint="eastAsia" w:ascii="ＭＳ 明朝" w:hAnsi="ＭＳ 明朝" w:eastAsia="ＭＳ 明朝"/>
          <w:sz w:val="22"/>
        </w:rPr>
      </w:pPr>
    </w:p>
    <w:p>
      <w:pPr>
        <w:pStyle w:val="0"/>
        <w:ind w:left="141" w:hanging="141" w:hangingChars="64"/>
        <w:rPr>
          <w:rFonts w:hint="default" w:ascii="ＭＳ 明朝" w:hAnsi="ＭＳ 明朝" w:eastAsia="ＭＳ 明朝"/>
          <w:sz w:val="22"/>
        </w:rPr>
      </w:pPr>
    </w:p>
    <w:p>
      <w:pPr>
        <w:pStyle w:val="0"/>
        <w:rPr>
          <w:rFonts w:hint="default" w:ascii="ＭＳ 明朝" w:hAnsi="ＭＳ 明朝" w:eastAsia="ＭＳ 明朝"/>
          <w:sz w:val="24"/>
        </w:rPr>
      </w:pPr>
      <w:r>
        <w:rPr>
          <w:rFonts w:hint="eastAsia" w:ascii="ＭＳ 明朝" w:hAnsi="ＭＳ 明朝" w:eastAsia="ＭＳ 明朝"/>
          <w:sz w:val="24"/>
        </w:rPr>
        <w:t>１１　スケジュール</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・募集開始、募集公告　　　　　　　　令和７年１０月２２日</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・質問受付期間　　　　　　　　　　　令和７年１０月２２日～１１月１４日</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・質問に対する回答　　　　　　　　　令和７年１１月２１日</w:t>
      </w:r>
      <w:bookmarkStart w:id="0" w:name="_GoBack"/>
      <w:bookmarkEnd w:id="0"/>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・参加意向書提出期限　　　　　　　　令和７年１１月２８日　午後５時必着</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・提案書受付期間　　　　　　　　　　令和７年１２月１２日　午後５時必着</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・プレゼンテーション実施　　　　　　令和７年１２月１９日</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・最優秀事業者の決定通知　　　　　　令和７年１２月２６日</w:t>
      </w:r>
    </w:p>
    <w:p>
      <w:pPr>
        <w:pStyle w:val="0"/>
        <w:rPr>
          <w:rFonts w:hint="default" w:ascii="ＭＳ 明朝" w:hAnsi="ＭＳ 明朝" w:eastAsia="ＭＳ 明朝"/>
          <w:color w:val="FF0000"/>
          <w:sz w:val="24"/>
        </w:rPr>
      </w:pPr>
    </w:p>
    <w:p>
      <w:pPr>
        <w:pStyle w:val="0"/>
        <w:rPr>
          <w:rFonts w:hint="default" w:ascii="ＭＳ 明朝" w:hAnsi="ＭＳ 明朝" w:eastAsia="ＭＳ 明朝"/>
          <w:sz w:val="24"/>
        </w:rPr>
      </w:pPr>
      <w:r>
        <w:rPr>
          <w:rFonts w:hint="eastAsia" w:ascii="ＭＳ 明朝" w:hAnsi="ＭＳ 明朝" w:eastAsia="ＭＳ 明朝"/>
          <w:sz w:val="24"/>
        </w:rPr>
        <w:t>１２　連絡先（書類の提出先）</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岡谷市役所企画政策部秘書広報課（３階）　</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住　所：〒</w:t>
      </w:r>
      <w:r>
        <w:rPr>
          <w:rFonts w:hint="eastAsia" w:ascii="ＭＳ 明朝" w:hAnsi="ＭＳ 明朝" w:eastAsia="ＭＳ 明朝"/>
          <w:sz w:val="22"/>
        </w:rPr>
        <w:t>394</w:t>
      </w:r>
      <w:r>
        <w:rPr>
          <w:rFonts w:hint="eastAsia" w:ascii="ＭＳ 明朝" w:hAnsi="ＭＳ 明朝" w:eastAsia="ＭＳ 明朝"/>
          <w:sz w:val="22"/>
        </w:rPr>
        <w:t>－</w:t>
      </w:r>
      <w:r>
        <w:rPr>
          <w:rFonts w:hint="eastAsia" w:ascii="ＭＳ 明朝" w:hAnsi="ＭＳ 明朝" w:eastAsia="ＭＳ 明朝"/>
          <w:sz w:val="22"/>
        </w:rPr>
        <w:t>8510</w:t>
      </w:r>
      <w:r>
        <w:rPr>
          <w:rFonts w:hint="eastAsia" w:ascii="ＭＳ 明朝" w:hAnsi="ＭＳ 明朝" w:eastAsia="ＭＳ 明朝"/>
          <w:sz w:val="22"/>
        </w:rPr>
        <w:t>　長野県岡谷市幸町８番１号</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電　話：</w:t>
      </w:r>
      <w:r>
        <w:rPr>
          <w:rFonts w:hint="eastAsia" w:ascii="ＭＳ 明朝" w:hAnsi="ＭＳ 明朝" w:eastAsia="ＭＳ 明朝"/>
          <w:sz w:val="22"/>
        </w:rPr>
        <w:t>0266-23-4811</w:t>
      </w:r>
      <w:r>
        <w:rPr>
          <w:rFonts w:hint="eastAsia" w:ascii="ＭＳ 明朝" w:hAnsi="ＭＳ 明朝" w:eastAsia="ＭＳ 明朝"/>
          <w:sz w:val="22"/>
        </w:rPr>
        <w:t>（内線</w:t>
      </w:r>
      <w:r>
        <w:rPr>
          <w:rFonts w:hint="eastAsia" w:ascii="ＭＳ 明朝" w:hAnsi="ＭＳ 明朝" w:eastAsia="ＭＳ 明朝"/>
          <w:sz w:val="22"/>
        </w:rPr>
        <w:t>1365</w:t>
      </w:r>
      <w:r>
        <w:rPr>
          <w:rFonts w:hint="eastAsia" w:ascii="ＭＳ 明朝" w:hAnsi="ＭＳ 明朝" w:eastAsia="ＭＳ 明朝"/>
          <w:sz w:val="22"/>
        </w:rPr>
        <w:t>）　ＦＡＸ：</w:t>
      </w:r>
      <w:r>
        <w:rPr>
          <w:rFonts w:hint="eastAsia" w:ascii="ＭＳ 明朝" w:hAnsi="ＭＳ 明朝" w:eastAsia="ＭＳ 明朝"/>
          <w:sz w:val="22"/>
        </w:rPr>
        <w:t>0266-23-5022</w:t>
      </w:r>
    </w:p>
    <w:p>
      <w:pPr>
        <w:pStyle w:val="0"/>
        <w:ind w:firstLine="660" w:firstLineChars="300"/>
        <w:rPr>
          <w:rFonts w:hint="default" w:ascii="ＭＳ 明朝" w:hAnsi="ＭＳ 明朝" w:eastAsia="ＭＳ 明朝"/>
          <w:sz w:val="24"/>
        </w:rPr>
      </w:pPr>
      <w:r>
        <w:rPr>
          <w:rFonts w:hint="eastAsia" w:ascii="ＭＳ 明朝" w:hAnsi="ＭＳ 明朝" w:eastAsia="ＭＳ 明朝"/>
          <w:sz w:val="22"/>
        </w:rPr>
        <w:t>メール：</w:t>
      </w:r>
      <w:r>
        <w:rPr>
          <w:rFonts w:hint="default" w:ascii="ＭＳ 明朝" w:hAnsi="ＭＳ 明朝" w:eastAsia="ＭＳ 明朝"/>
          <w:sz w:val="22"/>
        </w:rPr>
        <w:t>press</w:t>
      </w:r>
      <w:r>
        <w:rPr>
          <w:rFonts w:hint="eastAsia" w:ascii="ＭＳ 明朝" w:hAnsi="ＭＳ 明朝" w:eastAsia="ＭＳ 明朝"/>
          <w:sz w:val="22"/>
        </w:rPr>
        <w:t>＠</w:t>
      </w:r>
      <w:r>
        <w:rPr>
          <w:rFonts w:hint="eastAsia" w:ascii="ＭＳ 明朝" w:hAnsi="ＭＳ 明朝" w:eastAsia="ＭＳ 明朝"/>
          <w:sz w:val="22"/>
        </w:rPr>
        <w:t>city.okaya.lg.jp</w:t>
      </w:r>
    </w:p>
    <w:p>
      <w:pPr>
        <w:pStyle w:val="0"/>
        <w:jc w:val="left"/>
        <w:rPr>
          <w:rFonts w:hint="default"/>
          <w:color w:val="FF0000"/>
        </w:rPr>
      </w:pPr>
    </w:p>
    <w:sectPr>
      <w:pgSz w:w="11906" w:h="16838"/>
      <w:pgMar w:top="1985" w:right="1588" w:bottom="1701" w:left="158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B2EA9A6"/>
    <w:lvl w:ilvl="0" w:tplc="A49EB1A0">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
    <w:nsid w:val="00000002"/>
    <w:multiLevelType w:val="hybridMultilevel"/>
    <w:tmpl w:val="4260C8E6"/>
    <w:lvl w:ilvl="0" w:tplc="B35C8824">
      <w:start w:val="1"/>
      <w:numFmt w:val="decimalEnclosedCircle"/>
      <w:lvlText w:val="%1"/>
      <w:lvlJc w:val="left"/>
      <w:pPr>
        <w:ind w:left="1210" w:hanging="360"/>
      </w:pPr>
      <w:rPr>
        <w:rFonts w:hint="default"/>
      </w:rPr>
    </w:lvl>
    <w:lvl w:ilvl="1" w:tplc="04090017">
      <w:start w:val="1"/>
      <w:numFmt w:val="aiueoFullWidth"/>
      <w:lvlText w:val="(%2)"/>
      <w:lvlJc w:val="left"/>
      <w:pPr>
        <w:ind w:left="1690" w:hanging="420"/>
      </w:pPr>
    </w:lvl>
    <w:lvl w:ilvl="2" w:tplc="04090011">
      <w:start w:val="1"/>
      <w:numFmt w:val="decimalEnclosedCircle"/>
      <w:lvlText w:val="%3"/>
      <w:lvlJc w:val="left"/>
      <w:pPr>
        <w:ind w:left="2110" w:hanging="420"/>
      </w:pPr>
    </w:lvl>
    <w:lvl w:ilvl="3" w:tplc="0409000F">
      <w:start w:val="1"/>
      <w:numFmt w:val="decimal"/>
      <w:lvlText w:val="%4."/>
      <w:lvlJc w:val="left"/>
      <w:pPr>
        <w:ind w:left="2530" w:hanging="420"/>
      </w:pPr>
    </w:lvl>
    <w:lvl w:ilvl="4" w:tplc="04090017">
      <w:start w:val="1"/>
      <w:numFmt w:val="aiueoFullWidth"/>
      <w:lvlText w:val="(%5)"/>
      <w:lvlJc w:val="left"/>
      <w:pPr>
        <w:ind w:left="2950" w:hanging="420"/>
      </w:pPr>
    </w:lvl>
    <w:lvl w:ilvl="5" w:tplc="04090011">
      <w:start w:val="1"/>
      <w:numFmt w:val="decimalEnclosedCircle"/>
      <w:lvlText w:val="%6"/>
      <w:lvlJc w:val="left"/>
      <w:pPr>
        <w:ind w:left="3370" w:hanging="420"/>
      </w:pPr>
    </w:lvl>
    <w:lvl w:ilvl="6" w:tplc="0409000F">
      <w:start w:val="1"/>
      <w:numFmt w:val="decimal"/>
      <w:lvlText w:val="%7."/>
      <w:lvlJc w:val="left"/>
      <w:pPr>
        <w:ind w:left="3790" w:hanging="420"/>
      </w:pPr>
    </w:lvl>
    <w:lvl w:ilvl="7" w:tplc="04090017">
      <w:start w:val="1"/>
      <w:numFmt w:val="aiueoFullWidth"/>
      <w:lvlText w:val="(%8)"/>
      <w:lvlJc w:val="left"/>
      <w:pPr>
        <w:ind w:left="4210" w:hanging="420"/>
      </w:pPr>
    </w:lvl>
    <w:lvl w:ilvl="8" w:tplc="04090011">
      <w:start w:val="1"/>
      <w:numFmt w:val="decimalEnclosedCircle"/>
      <w:lvlText w:val="%9"/>
      <w:lvlJc w:val="left"/>
      <w:pPr>
        <w:ind w:left="463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2208</TotalTime>
  <Pages>5</Pages>
  <Words>26</Words>
  <Characters>3407</Characters>
  <Application>JUST Note</Application>
  <Lines>156</Lines>
  <Paragraphs>99</Paragraphs>
  <CharactersWithSpaces>3622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岡村　枝里子</dc:creator>
  <cp:lastModifiedBy>夜久　沙奈枝</cp:lastModifiedBy>
  <cp:lastPrinted>2025-10-16T02:23:00Z</cp:lastPrinted>
  <dcterms:created xsi:type="dcterms:W3CDTF">2016-10-31T07:54:00Z</dcterms:created>
  <dcterms:modified xsi:type="dcterms:W3CDTF">2025-10-22T01:46:05Z</dcterms:modified>
  <cp:revision>59</cp:revision>
</cp:coreProperties>
</file>