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72" w:rsidRPr="00FD635B" w:rsidRDefault="00FD635B" w:rsidP="003D3449">
      <w:pPr>
        <w:pBdr>
          <w:bottom w:val="single" w:sz="12" w:space="1" w:color="00B050"/>
        </w:pBdr>
        <w:spacing w:beforeLines="50" w:before="180" w:afterLines="50" w:after="180" w:line="460" w:lineRule="exact"/>
        <w:ind w:leftChars="250" w:left="525" w:rightChars="250" w:right="525" w:firstLine="240"/>
        <w:jc w:val="left"/>
        <w:rPr>
          <w:rFonts w:ascii="Meiryo UI" w:eastAsia="Meiryo UI" w:hAnsi="Meiryo UI" w:cs="Meiryo UI"/>
          <w:b/>
          <w:sz w:val="24"/>
        </w:rPr>
      </w:pPr>
      <w:r>
        <w:rPr>
          <w:rFonts w:ascii="Meiryo UI" w:eastAsia="Meiryo UI" w:hAnsi="Meiryo UI" w:cs="Meiryo UI" w:hint="eastAsia"/>
          <w:b/>
          <w:sz w:val="24"/>
        </w:rPr>
        <w:t xml:space="preserve">＜ </w:t>
      </w:r>
      <w:r w:rsidR="00B40BC2">
        <w:rPr>
          <w:rFonts w:ascii="Meiryo UI" w:eastAsia="Meiryo UI" w:hAnsi="Meiryo UI" w:cs="Meiryo UI" w:hint="eastAsia"/>
          <w:b/>
          <w:sz w:val="24"/>
        </w:rPr>
        <w:t>人口動向</w:t>
      </w:r>
      <w:r w:rsidRPr="00FD635B">
        <w:rPr>
          <w:rFonts w:ascii="Meiryo UI" w:eastAsia="Meiryo UI" w:hAnsi="Meiryo UI" w:cs="Meiryo UI" w:hint="eastAsia"/>
          <w:b/>
          <w:sz w:val="24"/>
        </w:rPr>
        <w:t>から見える本市</w:t>
      </w:r>
      <w:r w:rsidR="005A0872" w:rsidRPr="00FD635B">
        <w:rPr>
          <w:rFonts w:ascii="Meiryo UI" w:eastAsia="Meiryo UI" w:hAnsi="Meiryo UI" w:cs="Meiryo UI" w:hint="eastAsia"/>
          <w:b/>
          <w:sz w:val="24"/>
        </w:rPr>
        <w:t>の現状</w:t>
      </w:r>
      <w:r>
        <w:rPr>
          <w:rFonts w:ascii="Meiryo UI" w:eastAsia="Meiryo UI" w:hAnsi="Meiryo UI" w:cs="Meiryo UI" w:hint="eastAsia"/>
          <w:b/>
          <w:sz w:val="24"/>
        </w:rPr>
        <w:t xml:space="preserve"> ＞</w:t>
      </w:r>
    </w:p>
    <w:p w:rsidR="00B40BC2" w:rsidRDefault="00B40BC2" w:rsidP="00FD635B">
      <w:pPr>
        <w:pStyle w:val="a4"/>
        <w:ind w:leftChars="200" w:left="640" w:rightChars="250" w:right="525" w:hangingChars="100" w:hanging="220"/>
        <w:rPr>
          <w:rFonts w:ascii="HGｺﾞｼｯｸM" w:eastAsia="HGｺﾞｼｯｸM"/>
        </w:rPr>
      </w:pPr>
      <w:r>
        <w:rPr>
          <w:rFonts w:ascii="HGｺﾞｼｯｸM" w:eastAsia="HGｺﾞｼｯｸM" w:hint="eastAsia"/>
        </w:rPr>
        <w:t>■</w:t>
      </w:r>
      <w:r w:rsidRPr="00B40BC2">
        <w:rPr>
          <w:rFonts w:ascii="HGｺﾞｼｯｸM" w:eastAsia="HGｺﾞｼｯｸM" w:hint="eastAsia"/>
        </w:rPr>
        <w:t>平成15（2003）年以降自然減の状態が続いている</w:t>
      </w:r>
    </w:p>
    <w:p w:rsidR="005A0872" w:rsidRDefault="00FD635B" w:rsidP="00FD635B">
      <w:pPr>
        <w:pStyle w:val="a4"/>
        <w:ind w:leftChars="200" w:left="640" w:rightChars="250" w:right="525" w:hangingChars="100" w:hanging="220"/>
        <w:rPr>
          <w:rFonts w:ascii="HGｺﾞｼｯｸM" w:eastAsia="HGｺﾞｼｯｸM"/>
        </w:rPr>
      </w:pPr>
      <w:r>
        <w:rPr>
          <w:rFonts w:ascii="HGｺﾞｼｯｸM" w:eastAsia="HGｺﾞｼｯｸM" w:hint="eastAsia"/>
        </w:rPr>
        <w:t>■</w:t>
      </w:r>
      <w:r w:rsidR="00B40BC2" w:rsidRPr="00B40BC2">
        <w:rPr>
          <w:rFonts w:ascii="HGｺﾞｼｯｸM" w:eastAsia="HGｺﾞｼｯｸM" w:hint="eastAsia"/>
        </w:rPr>
        <w:t>老年人口</w:t>
      </w:r>
      <w:r w:rsidR="000945C1">
        <w:rPr>
          <w:rFonts w:ascii="HGｺﾞｼｯｸM" w:eastAsia="HGｺﾞｼｯｸM" w:hint="eastAsia"/>
        </w:rPr>
        <w:t>（65</w:t>
      </w:r>
      <w:r w:rsidR="008032C1">
        <w:rPr>
          <w:rFonts w:ascii="HGｺﾞｼｯｸM" w:eastAsia="HGｺﾞｼｯｸM" w:hint="eastAsia"/>
        </w:rPr>
        <w:t>歳～</w:t>
      </w:r>
      <w:r w:rsidR="000945C1">
        <w:rPr>
          <w:rFonts w:ascii="HGｺﾞｼｯｸM" w:eastAsia="HGｺﾞｼｯｸM" w:hint="eastAsia"/>
        </w:rPr>
        <w:t>）</w:t>
      </w:r>
      <w:r w:rsidR="00B40BC2" w:rsidRPr="00B40BC2">
        <w:rPr>
          <w:rFonts w:ascii="HGｺﾞｼｯｸM" w:eastAsia="HGｺﾞｼｯｸM" w:hint="eastAsia"/>
        </w:rPr>
        <w:t>割合が年少人口</w:t>
      </w:r>
      <w:r w:rsidR="000945C1">
        <w:rPr>
          <w:rFonts w:ascii="HGｺﾞｼｯｸM" w:eastAsia="HGｺﾞｼｯｸM" w:hint="eastAsia"/>
        </w:rPr>
        <w:t>（0歳～14歳）</w:t>
      </w:r>
      <w:r w:rsidR="00B53068">
        <w:rPr>
          <w:rFonts w:ascii="HGｺﾞｼｯｸM" w:eastAsia="HGｺﾞｼｯｸM" w:hint="eastAsia"/>
        </w:rPr>
        <w:t>割合</w:t>
      </w:r>
      <w:r w:rsidR="00B40BC2" w:rsidRPr="00B40BC2">
        <w:rPr>
          <w:rFonts w:ascii="HGｺﾞｼｯｸM" w:eastAsia="HGｺﾞｼｯｸM" w:hint="eastAsia"/>
        </w:rPr>
        <w:t>を超えており、さらに出生数は減少傾向にある</w:t>
      </w:r>
    </w:p>
    <w:p w:rsidR="00FD635B" w:rsidRDefault="00FD635B" w:rsidP="00FD635B">
      <w:pPr>
        <w:pStyle w:val="a4"/>
        <w:ind w:leftChars="200" w:left="640" w:rightChars="250" w:right="525" w:hangingChars="100" w:hanging="220"/>
        <w:rPr>
          <w:rFonts w:ascii="HGｺﾞｼｯｸM" w:eastAsia="HGｺﾞｼｯｸM"/>
        </w:rPr>
      </w:pPr>
      <w:r>
        <w:rPr>
          <w:rFonts w:ascii="HGｺﾞｼｯｸM" w:eastAsia="HGｺﾞｼｯｸM" w:hint="eastAsia"/>
        </w:rPr>
        <w:t>■昭和45（1970）年以降社会減の状態が続いている</w:t>
      </w:r>
    </w:p>
    <w:p w:rsidR="00FD635B" w:rsidRPr="00E80346" w:rsidRDefault="00FD635B" w:rsidP="00FD635B">
      <w:pPr>
        <w:pStyle w:val="a4"/>
        <w:ind w:leftChars="200" w:left="640" w:rightChars="250" w:right="525" w:hangingChars="100" w:hanging="220"/>
        <w:rPr>
          <w:rFonts w:ascii="HGｺﾞｼｯｸM" w:eastAsia="HGｺﾞｼｯｸM"/>
        </w:rPr>
      </w:pPr>
      <w:r>
        <w:rPr>
          <w:rFonts w:ascii="HGｺﾞｼｯｸM" w:eastAsia="HGｺﾞｼｯｸM" w:hint="eastAsia"/>
        </w:rPr>
        <w:t>■年齢階級別にみると、転出者は20歳代、30歳代が多い</w:t>
      </w:r>
    </w:p>
    <w:p w:rsidR="00610C8D" w:rsidRPr="00984797" w:rsidRDefault="00984797" w:rsidP="007646CD">
      <w:pPr>
        <w:pBdr>
          <w:bottom w:val="single" w:sz="12" w:space="1" w:color="00B050"/>
        </w:pBdr>
        <w:spacing w:beforeLines="50" w:before="180" w:afterLines="50" w:after="180" w:line="300" w:lineRule="exact"/>
        <w:ind w:leftChars="250" w:left="525" w:rightChars="250" w:right="525" w:firstLine="240"/>
        <w:jc w:val="left"/>
        <w:rPr>
          <w:rFonts w:ascii="Meiryo UI" w:eastAsia="Meiryo UI" w:hAnsi="Meiryo UI" w:cs="Meiryo UI"/>
          <w:b/>
          <w:sz w:val="24"/>
        </w:rPr>
      </w:pPr>
      <w:r w:rsidRPr="00984797">
        <w:rPr>
          <w:rFonts w:ascii="Meiryo UI" w:eastAsia="Meiryo UI" w:hAnsi="Meiryo UI" w:cs="Meiryo UI" w:hint="eastAsia"/>
          <w:b/>
          <w:sz w:val="24"/>
        </w:rPr>
        <w:t xml:space="preserve">＜ </w:t>
      </w:r>
      <w:r w:rsidR="00B40BC2">
        <w:rPr>
          <w:rFonts w:ascii="Meiryo UI" w:eastAsia="Meiryo UI" w:hAnsi="Meiryo UI" w:cs="Meiryo UI" w:hint="eastAsia"/>
          <w:b/>
          <w:sz w:val="24"/>
        </w:rPr>
        <w:t>市民意向調査</w:t>
      </w:r>
      <w:r w:rsidRPr="00984797">
        <w:rPr>
          <w:rFonts w:ascii="Meiryo UI" w:eastAsia="Meiryo UI" w:hAnsi="Meiryo UI" w:cs="Meiryo UI" w:hint="eastAsia"/>
          <w:b/>
          <w:sz w:val="24"/>
        </w:rPr>
        <w:t>から見える本市の現状 ＞</w:t>
      </w:r>
    </w:p>
    <w:p w:rsidR="007E16C4" w:rsidRDefault="00984797" w:rsidP="00E80346">
      <w:pPr>
        <w:pStyle w:val="a4"/>
        <w:ind w:left="210"/>
        <w:rPr>
          <w:rFonts w:ascii="HGｺﾞｼｯｸM" w:eastAsia="HGｺﾞｼｯｸM"/>
        </w:rPr>
      </w:pPr>
      <w:r>
        <w:rPr>
          <w:rFonts w:ascii="HGｺﾞｼｯｸM" w:eastAsia="HGｺﾞｼｯｸM" w:hint="eastAsia"/>
        </w:rPr>
        <w:t>■</w:t>
      </w:r>
      <w:r w:rsidR="00B40BC2" w:rsidRPr="00B40BC2">
        <w:rPr>
          <w:rFonts w:ascii="HGｺﾞｼｯｸM" w:eastAsia="HGｺﾞｼｯｸM" w:hint="eastAsia"/>
        </w:rPr>
        <w:t>出産・育児に際しての心配は、経済負担が最も多い</w:t>
      </w:r>
    </w:p>
    <w:p w:rsidR="00984797" w:rsidRDefault="00984797" w:rsidP="00E80346">
      <w:pPr>
        <w:pStyle w:val="a4"/>
        <w:ind w:left="210"/>
        <w:rPr>
          <w:rFonts w:ascii="HGｺﾞｼｯｸM" w:eastAsia="HGｺﾞｼｯｸM"/>
        </w:rPr>
      </w:pPr>
      <w:r>
        <w:rPr>
          <w:rFonts w:ascii="HGｺﾞｼｯｸM" w:eastAsia="HGｺﾞｼｯｸM" w:hint="eastAsia"/>
        </w:rPr>
        <w:t>■</w:t>
      </w:r>
      <w:r w:rsidR="00B40BC2" w:rsidRPr="00B40BC2">
        <w:rPr>
          <w:rFonts w:ascii="HGｺﾞｼｯｸM" w:eastAsia="HGｺﾞｼｯｸM" w:hint="eastAsia"/>
        </w:rPr>
        <w:t>子育てと仕事が両立できる職場環境整備が求められている</w:t>
      </w:r>
    </w:p>
    <w:p w:rsidR="00B40BC2" w:rsidRDefault="00B40BC2" w:rsidP="00E80346">
      <w:pPr>
        <w:pStyle w:val="a4"/>
        <w:ind w:left="210"/>
        <w:rPr>
          <w:rFonts w:ascii="HGｺﾞｼｯｸM" w:eastAsia="HGｺﾞｼｯｸM"/>
        </w:rPr>
      </w:pPr>
      <w:r>
        <w:rPr>
          <w:rFonts w:ascii="HGｺﾞｼｯｸM" w:eastAsia="HGｺﾞｼｯｸM" w:hint="eastAsia"/>
        </w:rPr>
        <w:t>■</w:t>
      </w:r>
      <w:r w:rsidRPr="00B40BC2">
        <w:rPr>
          <w:rFonts w:ascii="HGｺﾞｼｯｸM" w:eastAsia="HGｺﾞｼｯｸM" w:hint="eastAsia"/>
        </w:rPr>
        <w:t>20歳代への結婚意識の啓発や異性と出会うきっかけづくりの支援が求められている</w:t>
      </w:r>
    </w:p>
    <w:p w:rsidR="00B40BC2" w:rsidRDefault="00B40BC2" w:rsidP="00E80346">
      <w:pPr>
        <w:pStyle w:val="a4"/>
        <w:ind w:left="210"/>
        <w:rPr>
          <w:rFonts w:ascii="HGｺﾞｼｯｸM" w:eastAsia="HGｺﾞｼｯｸM"/>
        </w:rPr>
      </w:pPr>
      <w:r>
        <w:rPr>
          <w:rFonts w:ascii="HGｺﾞｼｯｸM" w:eastAsia="HGｺﾞｼｯｸM" w:hint="eastAsia"/>
        </w:rPr>
        <w:t>■</w:t>
      </w:r>
      <w:r w:rsidRPr="00B40BC2">
        <w:rPr>
          <w:rFonts w:ascii="HGｺﾞｼｯｸM" w:eastAsia="HGｺﾞｼｯｸM" w:hint="eastAsia"/>
        </w:rPr>
        <w:t>転出先として、買い物の利便性や土地・住宅事情が</w:t>
      </w:r>
      <w:r w:rsidR="00CD6508">
        <w:rPr>
          <w:rFonts w:ascii="HGｺﾞｼｯｸM" w:eastAsia="HGｺﾞｼｯｸM" w:hint="eastAsia"/>
        </w:rPr>
        <w:t>良いこと</w:t>
      </w:r>
      <w:r w:rsidR="00360F12">
        <w:rPr>
          <w:rFonts w:ascii="HGｺﾞｼｯｸM" w:eastAsia="HGｺﾞｼｯｸM" w:hint="eastAsia"/>
        </w:rPr>
        <w:t>を</w:t>
      </w:r>
      <w:r w:rsidRPr="00B40BC2">
        <w:rPr>
          <w:rFonts w:ascii="HGｺﾞｼｯｸM" w:eastAsia="HGｺﾞｼｯｸM" w:hint="eastAsia"/>
        </w:rPr>
        <w:t>求めている</w:t>
      </w:r>
    </w:p>
    <w:p w:rsidR="00984797" w:rsidRDefault="00984797" w:rsidP="00E80346">
      <w:pPr>
        <w:pStyle w:val="a4"/>
        <w:ind w:left="210"/>
        <w:rPr>
          <w:rFonts w:ascii="HGｺﾞｼｯｸM" w:eastAsia="HGｺﾞｼｯｸM"/>
        </w:rPr>
      </w:pPr>
      <w:r>
        <w:rPr>
          <w:rFonts w:ascii="HGｺﾞｼｯｸM" w:eastAsia="HGｺﾞｼｯｸM" w:hint="eastAsia"/>
        </w:rPr>
        <w:t>■</w:t>
      </w:r>
      <w:r w:rsidR="00B40BC2" w:rsidRPr="00B40BC2">
        <w:rPr>
          <w:rFonts w:ascii="HGｺﾞｼｯｸM" w:eastAsia="HGｺﾞｼｯｸM" w:hint="eastAsia"/>
        </w:rPr>
        <w:t>Ｕターン</w:t>
      </w:r>
      <w:r w:rsidR="00A1039F">
        <w:rPr>
          <w:rFonts w:ascii="HGｺﾞｼｯｸM" w:eastAsia="HGｺﾞｼｯｸM" w:hint="eastAsia"/>
        </w:rPr>
        <w:t>希望者</w:t>
      </w:r>
      <w:r w:rsidR="00B40BC2" w:rsidRPr="00B40BC2">
        <w:rPr>
          <w:rFonts w:ascii="HGｺﾞｼｯｸM" w:eastAsia="HGｺﾞｼｯｸM" w:hint="eastAsia"/>
        </w:rPr>
        <w:t>は、就職ニーズにあった企業や職種を求めている</w:t>
      </w:r>
    </w:p>
    <w:p w:rsidR="00423689" w:rsidRDefault="00984797" w:rsidP="00E80346">
      <w:pPr>
        <w:pStyle w:val="a4"/>
        <w:ind w:left="210"/>
        <w:rPr>
          <w:rFonts w:ascii="HGｺﾞｼｯｸM" w:eastAsia="HGｺﾞｼｯｸM"/>
        </w:rPr>
      </w:pPr>
      <w:r>
        <w:rPr>
          <w:rFonts w:ascii="HGｺﾞｼｯｸM" w:eastAsia="HGｺﾞｼｯｸM" w:hint="eastAsia"/>
        </w:rPr>
        <w:t>■本市の認知度は約32％と高い水準ではないが、約22％が本市への移住に対して肯定的な</w:t>
      </w:r>
    </w:p>
    <w:p w:rsidR="00984797" w:rsidRPr="00E80346" w:rsidRDefault="00984797" w:rsidP="00423689">
      <w:pPr>
        <w:pStyle w:val="a4"/>
        <w:ind w:left="210" w:firstLineChars="200" w:firstLine="440"/>
        <w:rPr>
          <w:rFonts w:ascii="HGｺﾞｼｯｸM" w:eastAsia="HGｺﾞｼｯｸM"/>
        </w:rPr>
      </w:pPr>
      <w:r>
        <w:rPr>
          <w:rFonts w:ascii="HGｺﾞｼｯｸM" w:eastAsia="HGｺﾞｼｯｸM" w:hint="eastAsia"/>
        </w:rPr>
        <w:t>回答をしている</w:t>
      </w:r>
    </w:p>
    <w:p w:rsidR="007E16C4" w:rsidRPr="00984797" w:rsidRDefault="00984797" w:rsidP="007646CD">
      <w:pPr>
        <w:pBdr>
          <w:bottom w:val="single" w:sz="12" w:space="1" w:color="00B050"/>
        </w:pBdr>
        <w:spacing w:beforeLines="50" w:before="180" w:afterLines="50" w:after="180" w:line="300" w:lineRule="exact"/>
        <w:ind w:leftChars="250" w:left="525" w:rightChars="250" w:right="525" w:firstLine="240"/>
        <w:jc w:val="left"/>
        <w:rPr>
          <w:rFonts w:ascii="Meiryo UI" w:eastAsia="Meiryo UI" w:hAnsi="Meiryo UI" w:cs="Meiryo UI"/>
          <w:b/>
          <w:sz w:val="24"/>
        </w:rPr>
      </w:pPr>
      <w:r w:rsidRPr="00984797">
        <w:rPr>
          <w:rFonts w:ascii="Meiryo UI" w:eastAsia="Meiryo UI" w:hAnsi="Meiryo UI" w:cs="Meiryo UI" w:hint="eastAsia"/>
          <w:b/>
          <w:sz w:val="24"/>
        </w:rPr>
        <w:t xml:space="preserve">＜ </w:t>
      </w:r>
      <w:r w:rsidR="00FD635B" w:rsidRPr="00984797">
        <w:rPr>
          <w:rFonts w:ascii="Meiryo UI" w:eastAsia="Meiryo UI" w:hAnsi="Meiryo UI" w:cs="Meiryo UI" w:hint="eastAsia"/>
          <w:b/>
          <w:sz w:val="24"/>
        </w:rPr>
        <w:t>人口減少対策の方向性</w:t>
      </w:r>
      <w:r w:rsidRPr="00984797">
        <w:rPr>
          <w:rFonts w:ascii="Meiryo UI" w:eastAsia="Meiryo UI" w:hAnsi="Meiryo UI" w:cs="Meiryo UI" w:hint="eastAsia"/>
          <w:b/>
          <w:sz w:val="24"/>
        </w:rPr>
        <w:t xml:space="preserve"> ＞</w:t>
      </w:r>
    </w:p>
    <w:p w:rsidR="007E16C4" w:rsidRDefault="00984797" w:rsidP="00E80346">
      <w:pPr>
        <w:pStyle w:val="a4"/>
        <w:ind w:left="210"/>
        <w:rPr>
          <w:rFonts w:ascii="HGｺﾞｼｯｸM" w:eastAsia="HGｺﾞｼｯｸM"/>
        </w:rPr>
      </w:pPr>
      <w:r>
        <w:rPr>
          <w:rFonts w:ascii="HGｺﾞｼｯｸM" w:eastAsia="HGｺﾞｼｯｸM" w:hint="eastAsia"/>
        </w:rPr>
        <w:t>■ものづくり産業の振興</w:t>
      </w:r>
      <w:r w:rsidR="00531FF6">
        <w:rPr>
          <w:rFonts w:ascii="HGｺﾞｼｯｸM" w:eastAsia="HGｺﾞｼｯｸM" w:hint="eastAsia"/>
        </w:rPr>
        <w:t>による働く場の確保</w:t>
      </w:r>
    </w:p>
    <w:p w:rsidR="00984797" w:rsidRDefault="00984797" w:rsidP="001B3F1C">
      <w:pPr>
        <w:pStyle w:val="a4"/>
        <w:ind w:left="210"/>
        <w:rPr>
          <w:rFonts w:ascii="HGｺﾞｼｯｸM" w:eastAsia="HGｺﾞｼｯｸM"/>
        </w:rPr>
      </w:pPr>
      <w:r>
        <w:rPr>
          <w:rFonts w:ascii="HGｺﾞｼｯｸM" w:eastAsia="HGｺﾞｼｯｸM" w:hint="eastAsia"/>
        </w:rPr>
        <w:t>■安心して子どもを産み育てることができる環境の整備</w:t>
      </w:r>
    </w:p>
    <w:p w:rsidR="00984797" w:rsidRDefault="00984797" w:rsidP="00E80346">
      <w:pPr>
        <w:pStyle w:val="a4"/>
        <w:ind w:left="210"/>
        <w:rPr>
          <w:rFonts w:ascii="HGｺﾞｼｯｸM" w:eastAsia="HGｺﾞｼｯｸM"/>
        </w:rPr>
      </w:pPr>
      <w:r>
        <w:rPr>
          <w:rFonts w:ascii="HGｺﾞｼｯｸM" w:eastAsia="HGｺﾞｼｯｸM" w:hint="eastAsia"/>
        </w:rPr>
        <w:t>■本市の魅力を市</w:t>
      </w:r>
      <w:r w:rsidR="00CD6508">
        <w:rPr>
          <w:rFonts w:ascii="HGｺﾞｼｯｸM" w:eastAsia="HGｺﾞｼｯｸM" w:hint="eastAsia"/>
        </w:rPr>
        <w:t>内</w:t>
      </w:r>
      <w:r>
        <w:rPr>
          <w:rFonts w:ascii="HGｺﾞｼｯｸM" w:eastAsia="HGｺﾞｼｯｸM" w:hint="eastAsia"/>
        </w:rPr>
        <w:t>外に発信</w:t>
      </w:r>
    </w:p>
    <w:p w:rsidR="00984797" w:rsidRPr="00984797" w:rsidRDefault="00191F2F" w:rsidP="007646CD">
      <w:pPr>
        <w:pBdr>
          <w:bottom w:val="single" w:sz="12" w:space="1" w:color="00B050"/>
        </w:pBdr>
        <w:spacing w:beforeLines="50" w:before="180" w:afterLines="50" w:after="180" w:line="300" w:lineRule="exact"/>
        <w:ind w:leftChars="250" w:left="525" w:rightChars="250" w:right="525" w:firstLine="210"/>
        <w:jc w:val="left"/>
        <w:rPr>
          <w:rFonts w:ascii="Meiryo UI" w:eastAsia="Meiryo UI" w:hAnsi="Meiryo UI" w:cs="Meiryo UI"/>
          <w:b/>
          <w:sz w:val="24"/>
        </w:rPr>
      </w:pPr>
      <w:r w:rsidRPr="004F159C">
        <w:rPr>
          <w:noProof/>
        </w:rPr>
        <w:drawing>
          <wp:anchor distT="0" distB="0" distL="114300" distR="114300" simplePos="0" relativeHeight="251668480" behindDoc="0" locked="0" layoutInCell="1" allowOverlap="1" wp14:anchorId="546D306A" wp14:editId="7BE72D51">
            <wp:simplePos x="0" y="0"/>
            <wp:positionH relativeFrom="margin">
              <wp:posOffset>196215</wp:posOffset>
            </wp:positionH>
            <wp:positionV relativeFrom="paragraph">
              <wp:posOffset>391796</wp:posOffset>
            </wp:positionV>
            <wp:extent cx="6304280" cy="40767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4280" cy="407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797" w:rsidRPr="00984797">
        <w:rPr>
          <w:rFonts w:ascii="Meiryo UI" w:eastAsia="Meiryo UI" w:hAnsi="Meiryo UI" w:cs="Meiryo UI" w:hint="eastAsia"/>
          <w:b/>
          <w:sz w:val="24"/>
        </w:rPr>
        <w:t xml:space="preserve">＜ </w:t>
      </w:r>
      <w:r w:rsidR="00984797">
        <w:rPr>
          <w:rFonts w:ascii="Meiryo UI" w:eastAsia="Meiryo UI" w:hAnsi="Meiryo UI" w:cs="Meiryo UI" w:hint="eastAsia"/>
          <w:b/>
          <w:sz w:val="24"/>
        </w:rPr>
        <w:t>人口の将来展望</w:t>
      </w:r>
      <w:r w:rsidR="00984797" w:rsidRPr="00984797">
        <w:rPr>
          <w:rFonts w:ascii="Meiryo UI" w:eastAsia="Meiryo UI" w:hAnsi="Meiryo UI" w:cs="Meiryo UI" w:hint="eastAsia"/>
          <w:b/>
          <w:sz w:val="24"/>
        </w:rPr>
        <w:t xml:space="preserve"> ＞</w:t>
      </w:r>
    </w:p>
    <w:p w:rsidR="00984797" w:rsidRDefault="00984797" w:rsidP="00E80346">
      <w:pPr>
        <w:pStyle w:val="a4"/>
        <w:ind w:left="210"/>
        <w:rPr>
          <w:rFonts w:ascii="HGｺﾞｼｯｸM" w:eastAsia="HGｺﾞｼｯｸM"/>
        </w:rPr>
      </w:pPr>
    </w:p>
    <w:p w:rsidR="00191F2F" w:rsidRDefault="00191F2F" w:rsidP="00E80346">
      <w:pPr>
        <w:pStyle w:val="a4"/>
        <w:ind w:left="210"/>
        <w:rPr>
          <w:rFonts w:ascii="HGｺﾞｼｯｸM" w:eastAsia="HGｺﾞｼｯｸM"/>
        </w:rPr>
      </w:pPr>
    </w:p>
    <w:p w:rsidR="00191F2F" w:rsidRDefault="00191F2F" w:rsidP="00E80346">
      <w:pPr>
        <w:pStyle w:val="a4"/>
        <w:ind w:left="210"/>
        <w:rPr>
          <w:rFonts w:ascii="HGｺﾞｼｯｸM" w:eastAsia="HGｺﾞｼｯｸM"/>
        </w:rPr>
      </w:pPr>
    </w:p>
    <w:p w:rsidR="00191F2F" w:rsidRPr="00984797" w:rsidRDefault="00191F2F"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191F2F" w:rsidRDefault="00191F2F"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984797" w:rsidRDefault="00984797" w:rsidP="00E80346">
      <w:pPr>
        <w:pStyle w:val="a4"/>
        <w:ind w:left="210"/>
        <w:rPr>
          <w:rFonts w:ascii="HGｺﾞｼｯｸM" w:eastAsia="HGｺﾞｼｯｸM"/>
        </w:rPr>
      </w:pPr>
    </w:p>
    <w:p w:rsidR="001C09F6" w:rsidRDefault="001C09F6" w:rsidP="00E80346">
      <w:pPr>
        <w:pStyle w:val="a4"/>
        <w:ind w:left="210"/>
        <w:rPr>
          <w:rFonts w:ascii="HGｺﾞｼｯｸM" w:eastAsia="HGｺﾞｼｯｸM"/>
        </w:rPr>
      </w:pPr>
    </w:p>
    <w:p w:rsidR="00807D7C" w:rsidRDefault="00807D7C" w:rsidP="00E80346">
      <w:pPr>
        <w:pStyle w:val="a4"/>
        <w:ind w:left="210"/>
        <w:rPr>
          <w:rFonts w:ascii="HGｺﾞｼｯｸM" w:eastAsia="HGｺﾞｼｯｸM"/>
        </w:rPr>
      </w:pPr>
    </w:p>
    <w:p w:rsidR="003D3449" w:rsidRDefault="003D3449" w:rsidP="00E80346">
      <w:pPr>
        <w:pStyle w:val="a4"/>
        <w:ind w:left="210"/>
        <w:rPr>
          <w:rFonts w:ascii="HGｺﾞｼｯｸM" w:eastAsia="HGｺﾞｼｯｸM"/>
        </w:rPr>
      </w:pPr>
      <w:bookmarkStart w:id="0" w:name="_GoBack"/>
      <w:bookmarkEnd w:id="0"/>
    </w:p>
    <w:p w:rsidR="00191F2F" w:rsidRPr="00191F2F" w:rsidRDefault="00191F2F" w:rsidP="003D3449">
      <w:pPr>
        <w:pBdr>
          <w:bottom w:val="single" w:sz="12" w:space="1" w:color="00B050"/>
        </w:pBdr>
        <w:spacing w:beforeLines="50" w:before="180" w:afterLines="50" w:after="180" w:line="620" w:lineRule="exact"/>
        <w:ind w:leftChars="250" w:left="525" w:rightChars="250" w:right="525" w:firstLine="240"/>
        <w:jc w:val="left"/>
        <w:rPr>
          <w:rFonts w:ascii="Meiryo UI" w:eastAsia="Meiryo UI" w:hAnsi="Meiryo UI" w:cs="Meiryo UI"/>
          <w:b/>
          <w:sz w:val="24"/>
        </w:rPr>
      </w:pPr>
      <w:r>
        <w:rPr>
          <w:rFonts w:ascii="Meiryo UI" w:eastAsia="Meiryo UI" w:hAnsi="Meiryo UI" w:cs="Meiryo UI" w:hint="eastAsia"/>
          <w:b/>
          <w:sz w:val="24"/>
        </w:rPr>
        <w:t>＜ 生産年齢人口の将来展望 ＞</w:t>
      </w:r>
    </w:p>
    <w:p w:rsidR="00191F2F" w:rsidRPr="004F159C" w:rsidRDefault="00191F2F" w:rsidP="00423689">
      <w:pPr>
        <w:pStyle w:val="af0"/>
        <w:tabs>
          <w:tab w:val="right" w:pos="9498"/>
        </w:tabs>
        <w:ind w:left="210" w:firstLine="220"/>
      </w:pPr>
      <w:r w:rsidRPr="001B3F1C">
        <w:rPr>
          <w:rFonts w:hint="eastAsia"/>
          <w:sz w:val="22"/>
        </w:rPr>
        <w:t>■生産年齢人口</w:t>
      </w:r>
      <w:r w:rsidR="000945C1">
        <w:rPr>
          <w:rFonts w:hint="eastAsia"/>
          <w:sz w:val="22"/>
        </w:rPr>
        <w:t>（15歳～64歳）</w:t>
      </w:r>
      <w:r>
        <w:rPr>
          <w:rFonts w:hint="eastAsia"/>
        </w:rPr>
        <w:tab/>
      </w:r>
      <w:r w:rsidRPr="004F159C">
        <w:rPr>
          <w:rFonts w:hint="eastAsia"/>
        </w:rPr>
        <w:t>（単位：人）</w:t>
      </w:r>
    </w:p>
    <w:p w:rsidR="00191F2F" w:rsidRPr="004F159C" w:rsidRDefault="00423689" w:rsidP="00191F2F">
      <w:pPr>
        <w:pStyle w:val="a6"/>
        <w:ind w:left="210"/>
      </w:pPr>
      <w:r w:rsidRPr="004F159C">
        <w:rPr>
          <w:noProof/>
        </w:rPr>
        <w:drawing>
          <wp:anchor distT="0" distB="0" distL="114300" distR="114300" simplePos="0" relativeHeight="251670528" behindDoc="0" locked="0" layoutInCell="1" allowOverlap="1" wp14:anchorId="29610D95" wp14:editId="0B52DFA1">
            <wp:simplePos x="0" y="0"/>
            <wp:positionH relativeFrom="column">
              <wp:posOffset>149538</wp:posOffset>
            </wp:positionH>
            <wp:positionV relativeFrom="line">
              <wp:posOffset>24765</wp:posOffset>
            </wp:positionV>
            <wp:extent cx="5906770" cy="1229995"/>
            <wp:effectExtent l="0" t="0" r="0" b="825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6770"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F2F" w:rsidRPr="004F159C" w:rsidRDefault="00191F2F" w:rsidP="00191F2F">
      <w:pPr>
        <w:pStyle w:val="a6"/>
        <w:ind w:left="210"/>
      </w:pPr>
    </w:p>
    <w:p w:rsidR="00191F2F" w:rsidRPr="004F159C" w:rsidRDefault="00191F2F" w:rsidP="00191F2F">
      <w:pPr>
        <w:pStyle w:val="a6"/>
        <w:ind w:left="210"/>
      </w:pPr>
    </w:p>
    <w:p w:rsidR="00191F2F" w:rsidRPr="004F159C" w:rsidRDefault="00191F2F" w:rsidP="00191F2F">
      <w:pPr>
        <w:pStyle w:val="a6"/>
        <w:ind w:left="210"/>
      </w:pPr>
    </w:p>
    <w:p w:rsidR="00191F2F" w:rsidRPr="004F159C" w:rsidRDefault="00191F2F" w:rsidP="00191F2F">
      <w:pPr>
        <w:pStyle w:val="a6"/>
        <w:ind w:left="210"/>
      </w:pPr>
    </w:p>
    <w:p w:rsidR="00EF20BF" w:rsidRPr="00191F2F" w:rsidRDefault="00EF20BF" w:rsidP="007646CD">
      <w:pPr>
        <w:pBdr>
          <w:bottom w:val="single" w:sz="12" w:space="1" w:color="00B050"/>
        </w:pBdr>
        <w:spacing w:beforeLines="50" w:before="180" w:afterLines="50" w:after="180" w:line="460" w:lineRule="exact"/>
        <w:ind w:leftChars="250" w:left="525" w:rightChars="250" w:right="525" w:firstLine="240"/>
        <w:jc w:val="left"/>
        <w:rPr>
          <w:rFonts w:ascii="Meiryo UI" w:eastAsia="Meiryo UI" w:hAnsi="Meiryo UI" w:cs="Meiryo UI"/>
          <w:b/>
          <w:sz w:val="24"/>
        </w:rPr>
      </w:pPr>
      <w:r>
        <w:rPr>
          <w:rFonts w:ascii="Meiryo UI" w:eastAsia="Meiryo UI" w:hAnsi="Meiryo UI" w:cs="Meiryo UI" w:hint="eastAsia"/>
          <w:b/>
          <w:sz w:val="24"/>
        </w:rPr>
        <w:t xml:space="preserve">＜ </w:t>
      </w:r>
      <w:r w:rsidR="007646CD">
        <w:rPr>
          <w:rFonts w:ascii="Meiryo UI" w:eastAsia="Meiryo UI" w:hAnsi="Meiryo UI" w:cs="Meiryo UI" w:hint="eastAsia"/>
          <w:b/>
          <w:sz w:val="24"/>
        </w:rPr>
        <w:t>各推計の比較</w:t>
      </w:r>
      <w:r>
        <w:rPr>
          <w:rFonts w:ascii="Meiryo UI" w:eastAsia="Meiryo UI" w:hAnsi="Meiryo UI" w:cs="Meiryo UI" w:hint="eastAsia"/>
          <w:b/>
          <w:sz w:val="24"/>
        </w:rPr>
        <w:t xml:space="preserve"> ＞</w:t>
      </w:r>
    </w:p>
    <w:p w:rsidR="00191F2F" w:rsidRDefault="00EF20BF" w:rsidP="00191F2F">
      <w:pPr>
        <w:pStyle w:val="a6"/>
        <w:ind w:left="210"/>
      </w:pPr>
      <w:r>
        <w:rPr>
          <w:rFonts w:hint="eastAsia"/>
          <w:noProof/>
        </w:rPr>
        <mc:AlternateContent>
          <mc:Choice Requires="wps">
            <w:drawing>
              <wp:anchor distT="0" distB="0" distL="114300" distR="114300" simplePos="0" relativeHeight="251675648" behindDoc="1" locked="0" layoutInCell="1" allowOverlap="1" wp14:anchorId="409493EC" wp14:editId="1EFB8BEB">
                <wp:simplePos x="0" y="0"/>
                <wp:positionH relativeFrom="column">
                  <wp:posOffset>180340</wp:posOffset>
                </wp:positionH>
                <wp:positionV relativeFrom="paragraph">
                  <wp:posOffset>158750</wp:posOffset>
                </wp:positionV>
                <wp:extent cx="5212800" cy="807120"/>
                <wp:effectExtent l="0" t="0" r="26035" b="12065"/>
                <wp:wrapNone/>
                <wp:docPr id="6" name="角丸四角形 6"/>
                <wp:cNvGraphicFramePr/>
                <a:graphic xmlns:a="http://schemas.openxmlformats.org/drawingml/2006/main">
                  <a:graphicData uri="http://schemas.microsoft.com/office/word/2010/wordprocessingShape">
                    <wps:wsp>
                      <wps:cNvSpPr/>
                      <wps:spPr>
                        <a:xfrm>
                          <a:off x="0" y="0"/>
                          <a:ext cx="5212800" cy="807120"/>
                        </a:xfrm>
                        <a:prstGeom prst="roundRect">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C457A" id="角丸四角形 6" o:spid="_x0000_s1026" style="position:absolute;left:0;text-align:left;margin-left:14.2pt;margin-top:12.5pt;width:410.45pt;height:6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" fillcolor="#eaf1dd [662]" strokecolor="#00b050" strokeweight="2pt"/>
            </w:pict>
          </mc:Fallback>
        </mc:AlternateContent>
      </w:r>
    </w:p>
    <w:p w:rsidR="00924C9B" w:rsidRPr="00FB520C" w:rsidRDefault="00191F2F" w:rsidP="00E80346">
      <w:pPr>
        <w:pStyle w:val="a4"/>
        <w:ind w:left="210"/>
        <w:rPr>
          <w:rFonts w:ascii="HGｺﾞｼｯｸM" w:eastAsia="HGｺﾞｼｯｸM"/>
        </w:rPr>
      </w:pPr>
      <w:r w:rsidRPr="00FB520C">
        <w:rPr>
          <w:rFonts w:ascii="HGｺﾞｼｯｸM" w:eastAsia="HGｺﾞｼｯｸM" w:hint="eastAsia"/>
        </w:rPr>
        <w:t>■</w:t>
      </w:r>
      <w:r w:rsidR="000019F6" w:rsidRPr="00FB520C">
        <w:rPr>
          <w:rFonts w:ascii="HGｺﾞｼｯｸM" w:eastAsia="HGｺﾞｼｯｸM" w:hint="eastAsia"/>
        </w:rPr>
        <w:t>社人研</w:t>
      </w:r>
      <w:r w:rsidR="00FB520C" w:rsidRPr="00FB520C">
        <w:rPr>
          <w:rFonts w:ascii="HGｺﾞｼｯｸM" w:eastAsia="HGｺﾞｼｯｸM" w:hint="eastAsia"/>
        </w:rPr>
        <w:t>推計</w:t>
      </w:r>
    </w:p>
    <w:p w:rsidR="00924C9B" w:rsidRPr="00FB520C" w:rsidRDefault="00924C9B" w:rsidP="001B3F1C">
      <w:pPr>
        <w:pStyle w:val="a4"/>
        <w:ind w:left="210" w:firstLineChars="700" w:firstLine="1540"/>
        <w:rPr>
          <w:rFonts w:ascii="HGｺﾞｼｯｸM" w:eastAsia="HGｺﾞｼｯｸM"/>
          <w:b/>
        </w:rPr>
      </w:pPr>
      <w:r w:rsidRPr="00FB520C">
        <w:rPr>
          <w:rFonts w:ascii="HGｺﾞｼｯｸM" w:eastAsia="HGｺﾞｼｯｸM" w:hint="eastAsia"/>
        </w:rPr>
        <w:t>・</w:t>
      </w:r>
      <w:r w:rsidRPr="00FB520C">
        <w:rPr>
          <w:rFonts w:ascii="HGｺﾞｼｯｸM" w:eastAsia="HGｺﾞｼｯｸM" w:hint="eastAsia"/>
          <w:b/>
        </w:rPr>
        <w:t xml:space="preserve">人口　</w:t>
      </w:r>
      <w:r w:rsidR="000019F6" w:rsidRPr="00FB520C">
        <w:rPr>
          <w:rFonts w:ascii="HGｺﾞｼｯｸM" w:eastAsia="HGｺﾞｼｯｸM" w:hint="eastAsia"/>
          <w:b/>
        </w:rPr>
        <w:t xml:space="preserve">　　</w:t>
      </w:r>
      <w:r w:rsidR="00191F2F" w:rsidRPr="00FB520C">
        <w:rPr>
          <w:rFonts w:ascii="HGｺﾞｼｯｸM" w:eastAsia="HGｺﾞｼｯｸM" w:hint="eastAsia"/>
          <w:b/>
        </w:rPr>
        <w:t xml:space="preserve">　　</w:t>
      </w:r>
      <w:r w:rsidR="002F44E7" w:rsidRPr="00FB520C">
        <w:rPr>
          <w:rFonts w:ascii="HGｺﾞｼｯｸM" w:eastAsia="HGｺﾞｼｯｸM" w:hint="eastAsia"/>
          <w:b/>
        </w:rPr>
        <w:t>平成72</w:t>
      </w:r>
      <w:r w:rsidR="00FB520C" w:rsidRPr="00FB520C">
        <w:rPr>
          <w:rFonts w:ascii="HGｺﾞｼｯｸM" w:eastAsia="HGｺﾞｼｯｸM" w:hint="eastAsia"/>
          <w:b/>
        </w:rPr>
        <w:t>（2060</w:t>
      </w:r>
      <w:r w:rsidR="002F44E7" w:rsidRPr="00FB520C">
        <w:rPr>
          <w:rFonts w:ascii="HGｺﾞｼｯｸM" w:eastAsia="HGｺﾞｼｯｸM" w:hint="eastAsia"/>
          <w:b/>
        </w:rPr>
        <w:t>）</w:t>
      </w:r>
      <w:r w:rsidR="00FB520C" w:rsidRPr="00FB520C">
        <w:rPr>
          <w:rFonts w:ascii="HGｺﾞｼｯｸM" w:eastAsia="HGｺﾞｼｯｸM" w:hint="eastAsia"/>
          <w:b/>
        </w:rPr>
        <w:t>年に</w:t>
      </w:r>
      <w:r w:rsidR="00191F2F" w:rsidRPr="00FB520C">
        <w:rPr>
          <w:rFonts w:ascii="HGｺﾞｼｯｸM" w:eastAsia="HGｺﾞｼｯｸM" w:hint="eastAsia"/>
          <w:b/>
        </w:rPr>
        <w:t>28,669</w:t>
      </w:r>
      <w:r w:rsidRPr="00FB520C">
        <w:rPr>
          <w:rFonts w:ascii="HGｺﾞｼｯｸM" w:eastAsia="HGｺﾞｼｯｸM" w:hint="eastAsia"/>
          <w:b/>
        </w:rPr>
        <w:t>人</w:t>
      </w:r>
    </w:p>
    <w:p w:rsidR="00924C9B" w:rsidRPr="00FB520C" w:rsidRDefault="00924C9B" w:rsidP="001B3F1C">
      <w:pPr>
        <w:pStyle w:val="a4"/>
        <w:ind w:left="210" w:firstLineChars="700" w:firstLine="1540"/>
        <w:rPr>
          <w:rFonts w:ascii="HGｺﾞｼｯｸM" w:eastAsia="HGｺﾞｼｯｸM"/>
        </w:rPr>
      </w:pPr>
      <w:r w:rsidRPr="00FB520C">
        <w:rPr>
          <w:rFonts w:ascii="HGｺﾞｼｯｸM" w:eastAsia="HGｺﾞｼｯｸM" w:hint="eastAsia"/>
        </w:rPr>
        <w:t>・</w:t>
      </w:r>
      <w:r w:rsidR="00191F2F" w:rsidRPr="00FB520C">
        <w:rPr>
          <w:rFonts w:ascii="HGｺﾞｼｯｸM" w:eastAsia="HGｺﾞｼｯｸM" w:hint="eastAsia"/>
          <w:b/>
        </w:rPr>
        <w:t>生産年齢人口</w:t>
      </w:r>
      <w:r w:rsidRPr="00FB520C">
        <w:rPr>
          <w:rFonts w:ascii="HGｺﾞｼｯｸM" w:eastAsia="HGｺﾞｼｯｸM" w:hint="eastAsia"/>
          <w:b/>
        </w:rPr>
        <w:t xml:space="preserve">　</w:t>
      </w:r>
      <w:r w:rsidR="002F44E7" w:rsidRPr="00FB520C">
        <w:rPr>
          <w:rFonts w:ascii="HGｺﾞｼｯｸM" w:eastAsia="HGｺﾞｼｯｸM" w:hint="eastAsia"/>
          <w:b/>
        </w:rPr>
        <w:t>平成72</w:t>
      </w:r>
      <w:r w:rsidR="00FB520C" w:rsidRPr="00FB520C">
        <w:rPr>
          <w:rFonts w:ascii="HGｺﾞｼｯｸM" w:eastAsia="HGｺﾞｼｯｸM" w:hint="eastAsia"/>
          <w:b/>
        </w:rPr>
        <w:t>（2060）年に</w:t>
      </w:r>
      <w:r w:rsidR="00191F2F" w:rsidRPr="00FB520C">
        <w:rPr>
          <w:rFonts w:ascii="HGｺﾞｼｯｸM" w:eastAsia="HGｺﾞｼｯｸM" w:hint="eastAsia"/>
          <w:b/>
        </w:rPr>
        <w:t>14,795人</w:t>
      </w:r>
    </w:p>
    <w:p w:rsidR="00924C9B" w:rsidRPr="00FB520C" w:rsidRDefault="007646CD" w:rsidP="000019F6">
      <w:pPr>
        <w:pStyle w:val="a4"/>
        <w:ind w:left="210"/>
        <w:rPr>
          <w:rFonts w:ascii="HGｺﾞｼｯｸM" w:eastAsia="HGｺﾞｼｯｸM"/>
        </w:rPr>
      </w:pPr>
      <w:r w:rsidRPr="00FB520C">
        <w:rPr>
          <w:rFonts w:ascii="HGｺﾞｼｯｸM" w:eastAsia="HGｺﾞｼｯｸM" w:hint="eastAsia"/>
          <w:noProof/>
        </w:rPr>
        <mc:AlternateContent>
          <mc:Choice Requires="wps">
            <w:drawing>
              <wp:anchor distT="0" distB="0" distL="114300" distR="114300" simplePos="0" relativeHeight="251666432" behindDoc="1" locked="0" layoutInCell="1" allowOverlap="1" wp14:anchorId="2AB195DB" wp14:editId="79CECBF2">
                <wp:simplePos x="0" y="0"/>
                <wp:positionH relativeFrom="column">
                  <wp:posOffset>509905</wp:posOffset>
                </wp:positionH>
                <wp:positionV relativeFrom="paragraph">
                  <wp:posOffset>146050</wp:posOffset>
                </wp:positionV>
                <wp:extent cx="379730" cy="1056640"/>
                <wp:effectExtent l="19050" t="0" r="20320" b="29210"/>
                <wp:wrapNone/>
                <wp:docPr id="20" name="下矢印 20"/>
                <wp:cNvGraphicFramePr/>
                <a:graphic xmlns:a="http://schemas.openxmlformats.org/drawingml/2006/main">
                  <a:graphicData uri="http://schemas.microsoft.com/office/word/2010/wordprocessingShape">
                    <wps:wsp>
                      <wps:cNvSpPr/>
                      <wps:spPr>
                        <a:xfrm>
                          <a:off x="0" y="0"/>
                          <a:ext cx="379730" cy="1056640"/>
                        </a:xfrm>
                        <a:prstGeom prst="downArrow">
                          <a:avLst>
                            <a:gd name="adj1" fmla="val 50000"/>
                            <a:gd name="adj2" fmla="val 77641"/>
                          </a:avLst>
                        </a:prstGeom>
                        <a:gradFill flip="none" rotWithShape="1">
                          <a:gsLst>
                            <a:gs pos="16000">
                              <a:srgbClr val="92D050"/>
                            </a:gs>
                            <a:gs pos="39000">
                              <a:schemeClr val="accent3">
                                <a:lumMod val="60000"/>
                                <a:lumOff val="40000"/>
                              </a:schemeClr>
                            </a:gs>
                            <a:gs pos="100000">
                              <a:schemeClr val="bg1"/>
                            </a:gs>
                          </a:gsLst>
                          <a:lin ang="16200000" scaled="1"/>
                          <a:tileRect/>
                        </a:gra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8CC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40.15pt;margin-top:11.5pt;width:29.9pt;height:8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" adj="15573" fillcolor="#92d050" strokecolor="#92d050" strokeweight="2pt">
                <v:fill color2="white [3212]" rotate="t" angle="180" colors="0 #92d050;10486f #92d050;25559f #c3d69b" focus="100%" type="gradient"/>
              </v:shape>
            </w:pict>
          </mc:Fallback>
        </mc:AlternateContent>
      </w:r>
    </w:p>
    <w:p w:rsidR="000019F6" w:rsidRPr="00FB520C" w:rsidRDefault="000019F6" w:rsidP="007646CD">
      <w:pPr>
        <w:pStyle w:val="a4"/>
        <w:ind w:leftChars="104" w:left="218" w:firstLineChars="799" w:firstLine="1765"/>
        <w:rPr>
          <w:rFonts w:ascii="HGｺﾞｼｯｸM" w:eastAsia="HGｺﾞｼｯｸM"/>
          <w:b/>
        </w:rPr>
      </w:pPr>
      <w:r w:rsidRPr="00FB520C">
        <w:rPr>
          <w:rFonts w:ascii="HGｺﾞｼｯｸM" w:eastAsia="HGｺﾞｼｯｸM" w:hint="eastAsia"/>
          <w:b/>
        </w:rPr>
        <w:t>人口減少対策</w:t>
      </w:r>
    </w:p>
    <w:p w:rsidR="00924C9B" w:rsidRPr="00FB520C" w:rsidRDefault="00924C9B" w:rsidP="00EF20BF">
      <w:pPr>
        <w:pStyle w:val="a4"/>
        <w:ind w:leftChars="104" w:left="218" w:firstLineChars="1200" w:firstLine="2640"/>
        <w:rPr>
          <w:rFonts w:ascii="HGｺﾞｼｯｸM" w:eastAsia="HGｺﾞｼｯｸM"/>
        </w:rPr>
      </w:pPr>
      <w:r w:rsidRPr="00FB520C">
        <w:rPr>
          <w:rFonts w:ascii="HGｺﾞｼｯｸM" w:eastAsia="HGｺﾞｼｯｸM" w:hint="eastAsia"/>
        </w:rPr>
        <w:t>・合計特殊出生率　希望出生率（</w:t>
      </w:r>
      <w:r w:rsidR="00FB520C" w:rsidRPr="00FB520C">
        <w:rPr>
          <w:rFonts w:ascii="HGｺﾞｼｯｸM" w:eastAsia="HGｺﾞｼｯｸM" w:hint="eastAsia"/>
        </w:rPr>
        <w:t>1.77</w:t>
      </w:r>
      <w:r w:rsidRPr="00FB520C">
        <w:rPr>
          <w:rFonts w:ascii="HGｺﾞｼｯｸM" w:eastAsia="HGｺﾞｼｯｸM" w:hint="eastAsia"/>
        </w:rPr>
        <w:t>）を</w:t>
      </w:r>
      <w:r w:rsidR="00FB520C" w:rsidRPr="00FB520C">
        <w:rPr>
          <w:rFonts w:ascii="HGｺﾞｼｯｸM" w:eastAsia="HGｺﾞｼｯｸM" w:hint="eastAsia"/>
        </w:rPr>
        <w:t>平成37（2025）年に</w:t>
      </w:r>
      <w:r w:rsidRPr="00FB520C">
        <w:rPr>
          <w:rFonts w:ascii="HGｺﾞｼｯｸM" w:eastAsia="HGｺﾞｼｯｸM" w:hint="eastAsia"/>
        </w:rPr>
        <w:t>達成</w:t>
      </w:r>
    </w:p>
    <w:p w:rsidR="00924C9B" w:rsidRPr="00FB520C" w:rsidRDefault="00FB520C" w:rsidP="00EF20BF">
      <w:pPr>
        <w:pStyle w:val="a4"/>
        <w:ind w:leftChars="104" w:left="218" w:firstLineChars="2100" w:firstLine="4620"/>
        <w:rPr>
          <w:rFonts w:ascii="HGｺﾞｼｯｸM" w:eastAsia="HGｺﾞｼｯｸM"/>
        </w:rPr>
      </w:pPr>
      <w:r w:rsidRPr="00FB520C">
        <w:rPr>
          <w:rFonts w:ascii="HGｺﾞｼｯｸM" w:eastAsia="HGｺﾞｼｯｸM" w:hint="eastAsia"/>
        </w:rPr>
        <w:t>人口置換水準（2.07）を平成47（2035）年</w:t>
      </w:r>
      <w:r w:rsidR="00924C9B" w:rsidRPr="00FB520C">
        <w:rPr>
          <w:rFonts w:ascii="HGｺﾞｼｯｸM" w:eastAsia="HGｺﾞｼｯｸM" w:hint="eastAsia"/>
        </w:rPr>
        <w:t>に達成</w:t>
      </w:r>
    </w:p>
    <w:p w:rsidR="00924C9B" w:rsidRPr="00FB520C" w:rsidRDefault="00191F2F" w:rsidP="00EF20BF">
      <w:pPr>
        <w:pStyle w:val="a4"/>
        <w:ind w:leftChars="104" w:left="218" w:firstLineChars="1200" w:firstLine="2640"/>
        <w:rPr>
          <w:rFonts w:ascii="HGｺﾞｼｯｸM" w:eastAsia="HGｺﾞｼｯｸM"/>
        </w:rPr>
      </w:pPr>
      <w:r w:rsidRPr="00FB520C">
        <w:rPr>
          <w:rFonts w:ascii="HGｺﾞｼｯｸM" w:eastAsia="HGｺﾞｼｯｸM" w:hint="eastAsia"/>
        </w:rPr>
        <w:t>・</w:t>
      </w:r>
      <w:r w:rsidR="00423689">
        <w:rPr>
          <w:rFonts w:ascii="HGｺﾞｼｯｸM" w:eastAsia="HGｺﾞｼｯｸM" w:hint="eastAsia"/>
        </w:rPr>
        <w:t>社会動態</w:t>
      </w:r>
      <w:r w:rsidR="00924C9B" w:rsidRPr="00FB520C">
        <w:rPr>
          <w:rFonts w:ascii="HGｺﾞｼｯｸM" w:eastAsia="HGｺﾞｼｯｸM" w:hint="eastAsia"/>
        </w:rPr>
        <w:t xml:space="preserve">　　　　平成</w:t>
      </w:r>
      <w:r w:rsidR="00FB520C" w:rsidRPr="00FB520C">
        <w:rPr>
          <w:rFonts w:ascii="HGｺﾞｼｯｸM" w:eastAsia="HGｺﾞｼｯｸM" w:hint="eastAsia"/>
        </w:rPr>
        <w:t>37（2025</w:t>
      </w:r>
      <w:r w:rsidR="00924C9B" w:rsidRPr="00FB520C">
        <w:rPr>
          <w:rFonts w:ascii="HGｺﾞｼｯｸM" w:eastAsia="HGｺﾞｼｯｸM" w:hint="eastAsia"/>
        </w:rPr>
        <w:t>）</w:t>
      </w:r>
      <w:r w:rsidR="00FB520C" w:rsidRPr="00FB520C">
        <w:rPr>
          <w:rFonts w:ascii="HGｺﾞｼｯｸM" w:eastAsia="HGｺﾞｼｯｸM" w:hint="eastAsia"/>
        </w:rPr>
        <w:t>年</w:t>
      </w:r>
      <w:r w:rsidR="00924C9B" w:rsidRPr="00FB520C">
        <w:rPr>
          <w:rFonts w:ascii="HGｺﾞｼｯｸM" w:eastAsia="HGｺﾞｼｯｸM" w:hint="eastAsia"/>
        </w:rPr>
        <w:t>に均衡</w:t>
      </w:r>
    </w:p>
    <w:p w:rsidR="00924C9B" w:rsidRPr="001B3F1C" w:rsidRDefault="00EF20BF" w:rsidP="000019F6">
      <w:pPr>
        <w:pStyle w:val="a4"/>
        <w:ind w:left="210"/>
        <w:rPr>
          <w:rFonts w:ascii="HGｺﾞｼｯｸM" w:eastAsia="HGｺﾞｼｯｸM"/>
        </w:rPr>
      </w:pPr>
      <w:r>
        <w:rPr>
          <w:rFonts w:hint="eastAsia"/>
          <w:noProof/>
        </w:rPr>
        <mc:AlternateContent>
          <mc:Choice Requires="wps">
            <w:drawing>
              <wp:anchor distT="0" distB="0" distL="114300" distR="114300" simplePos="0" relativeHeight="251677696" behindDoc="1" locked="0" layoutInCell="1" allowOverlap="1" wp14:anchorId="73D50349" wp14:editId="4DEC07F2">
                <wp:simplePos x="0" y="0"/>
                <wp:positionH relativeFrom="column">
                  <wp:posOffset>180340</wp:posOffset>
                </wp:positionH>
                <wp:positionV relativeFrom="paragraph">
                  <wp:posOffset>163591</wp:posOffset>
                </wp:positionV>
                <wp:extent cx="5212800" cy="807120"/>
                <wp:effectExtent l="0" t="0" r="26035" b="12065"/>
                <wp:wrapNone/>
                <wp:docPr id="8" name="角丸四角形 8"/>
                <wp:cNvGraphicFramePr/>
                <a:graphic xmlns:a="http://schemas.openxmlformats.org/drawingml/2006/main">
                  <a:graphicData uri="http://schemas.microsoft.com/office/word/2010/wordprocessingShape">
                    <wps:wsp>
                      <wps:cNvSpPr/>
                      <wps:spPr>
                        <a:xfrm>
                          <a:off x="0" y="0"/>
                          <a:ext cx="5212800" cy="807120"/>
                        </a:xfrm>
                        <a:prstGeom prst="roundRect">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96235" id="角丸四角形 8" o:spid="_x0000_s1026" style="position:absolute;left:0;text-align:left;margin-left:14.2pt;margin-top:12.9pt;width:410.45pt;height:6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" fillcolor="#eaf1dd [662]" strokecolor="#00b050" strokeweight="2pt"/>
            </w:pict>
          </mc:Fallback>
        </mc:AlternateContent>
      </w:r>
    </w:p>
    <w:p w:rsidR="007E16C4" w:rsidRPr="00FB520C" w:rsidRDefault="00FB520C" w:rsidP="00E80346">
      <w:pPr>
        <w:pStyle w:val="a4"/>
        <w:ind w:left="210"/>
        <w:rPr>
          <w:rFonts w:ascii="HGｺﾞｼｯｸM" w:eastAsia="HGｺﾞｼｯｸM"/>
        </w:rPr>
      </w:pPr>
      <w:r w:rsidRPr="00FB520C">
        <w:rPr>
          <w:rFonts w:ascii="HGｺﾞｼｯｸM" w:eastAsia="HGｺﾞｼｯｸM" w:hint="eastAsia"/>
        </w:rPr>
        <w:t>■独自推計１</w:t>
      </w:r>
    </w:p>
    <w:p w:rsidR="00924C9B" w:rsidRPr="00FB520C" w:rsidRDefault="00924C9B" w:rsidP="001B3F1C">
      <w:pPr>
        <w:pStyle w:val="a4"/>
        <w:ind w:left="210" w:firstLineChars="700" w:firstLine="1540"/>
        <w:rPr>
          <w:rFonts w:ascii="HGｺﾞｼｯｸM" w:eastAsia="HGｺﾞｼｯｸM"/>
        </w:rPr>
      </w:pPr>
      <w:r w:rsidRPr="00FB520C">
        <w:rPr>
          <w:rFonts w:ascii="HGｺﾞｼｯｸM" w:eastAsia="HGｺﾞｼｯｸM" w:hint="eastAsia"/>
        </w:rPr>
        <w:t>・</w:t>
      </w:r>
      <w:r w:rsidRPr="00FB520C">
        <w:rPr>
          <w:rFonts w:ascii="HGｺﾞｼｯｸM" w:eastAsia="HGｺﾞｼｯｸM" w:hint="eastAsia"/>
          <w:b/>
        </w:rPr>
        <w:t xml:space="preserve">人口　</w:t>
      </w:r>
      <w:r w:rsidR="000019F6" w:rsidRPr="00FB520C">
        <w:rPr>
          <w:rFonts w:ascii="HGｺﾞｼｯｸM" w:eastAsia="HGｺﾞｼｯｸM" w:hint="eastAsia"/>
          <w:b/>
        </w:rPr>
        <w:t xml:space="preserve">　　</w:t>
      </w:r>
      <w:r w:rsidR="00FB520C" w:rsidRPr="00FB520C">
        <w:rPr>
          <w:rFonts w:ascii="HGｺﾞｼｯｸM" w:eastAsia="HGｺﾞｼｯｸM" w:hint="eastAsia"/>
          <w:b/>
        </w:rPr>
        <w:t xml:space="preserve">　　</w:t>
      </w:r>
      <w:r w:rsidR="002F44E7" w:rsidRPr="00FB520C">
        <w:rPr>
          <w:rFonts w:ascii="HGｺﾞｼｯｸM" w:eastAsia="HGｺﾞｼｯｸM" w:hint="eastAsia"/>
          <w:b/>
        </w:rPr>
        <w:t>平成72</w:t>
      </w:r>
      <w:r w:rsidR="00FB520C" w:rsidRPr="00FB520C">
        <w:rPr>
          <w:rFonts w:ascii="HGｺﾞｼｯｸM" w:eastAsia="HGｺﾞｼｯｸM" w:hint="eastAsia"/>
          <w:b/>
        </w:rPr>
        <w:t>（2060）年に39,000</w:t>
      </w:r>
      <w:r w:rsidRPr="00FB520C">
        <w:rPr>
          <w:rFonts w:ascii="HGｺﾞｼｯｸM" w:eastAsia="HGｺﾞｼｯｸM" w:hint="eastAsia"/>
          <w:b/>
        </w:rPr>
        <w:t>人程度を確保</w:t>
      </w:r>
    </w:p>
    <w:p w:rsidR="00924C9B" w:rsidRPr="00FB520C" w:rsidRDefault="00FB520C" w:rsidP="00EF20BF">
      <w:pPr>
        <w:pStyle w:val="a4"/>
        <w:ind w:leftChars="104" w:left="218" w:rightChars="250" w:right="525" w:firstLineChars="700" w:firstLine="1546"/>
        <w:rPr>
          <w:rFonts w:ascii="HGｺﾞｼｯｸM" w:eastAsia="HGｺﾞｼｯｸM"/>
          <w:b/>
        </w:rPr>
      </w:pPr>
      <w:r w:rsidRPr="00FB520C">
        <w:rPr>
          <w:rFonts w:ascii="HGｺﾞｼｯｸM" w:eastAsia="HGｺﾞｼｯｸM" w:hint="eastAsia"/>
          <w:b/>
        </w:rPr>
        <w:t>・生産年齢人口　平成72（2060）年に21,000人程度を確保</w:t>
      </w:r>
    </w:p>
    <w:p w:rsidR="00FB520C" w:rsidRPr="00FB520C" w:rsidRDefault="007646CD" w:rsidP="007646CD">
      <w:pPr>
        <w:pStyle w:val="a4"/>
        <w:ind w:leftChars="104" w:left="218" w:rightChars="250" w:right="525" w:firstLineChars="99" w:firstLine="218"/>
        <w:rPr>
          <w:rFonts w:ascii="HGｺﾞｼｯｸM" w:eastAsia="HGｺﾞｼｯｸM"/>
          <w:b/>
        </w:rPr>
      </w:pPr>
      <w:r w:rsidRPr="00FB520C">
        <w:rPr>
          <w:rFonts w:ascii="HGｺﾞｼｯｸM" w:eastAsia="HGｺﾞｼｯｸM" w:hint="eastAsia"/>
          <w:noProof/>
        </w:rPr>
        <mc:AlternateContent>
          <mc:Choice Requires="wps">
            <w:drawing>
              <wp:anchor distT="0" distB="0" distL="114300" distR="114300" simplePos="0" relativeHeight="251665407" behindDoc="1" locked="0" layoutInCell="1" allowOverlap="1" wp14:anchorId="2D9C3D3A" wp14:editId="5DE5A7FF">
                <wp:simplePos x="0" y="0"/>
                <wp:positionH relativeFrom="column">
                  <wp:posOffset>510181</wp:posOffset>
                </wp:positionH>
                <wp:positionV relativeFrom="paragraph">
                  <wp:posOffset>144145</wp:posOffset>
                </wp:positionV>
                <wp:extent cx="379800" cy="644040"/>
                <wp:effectExtent l="19050" t="0" r="20320" b="41910"/>
                <wp:wrapNone/>
                <wp:docPr id="10" name="下矢印 10"/>
                <wp:cNvGraphicFramePr/>
                <a:graphic xmlns:a="http://schemas.openxmlformats.org/drawingml/2006/main">
                  <a:graphicData uri="http://schemas.microsoft.com/office/word/2010/wordprocessingShape">
                    <wps:wsp>
                      <wps:cNvSpPr/>
                      <wps:spPr>
                        <a:xfrm>
                          <a:off x="0" y="0"/>
                          <a:ext cx="379800" cy="644040"/>
                        </a:xfrm>
                        <a:prstGeom prst="downArrow">
                          <a:avLst>
                            <a:gd name="adj1" fmla="val 50000"/>
                            <a:gd name="adj2" fmla="val 77641"/>
                          </a:avLst>
                        </a:prstGeom>
                        <a:gradFill flip="none" rotWithShape="1">
                          <a:gsLst>
                            <a:gs pos="16000">
                              <a:srgbClr val="92D050"/>
                            </a:gs>
                            <a:gs pos="39000">
                              <a:schemeClr val="accent3">
                                <a:lumMod val="60000"/>
                                <a:lumOff val="40000"/>
                              </a:schemeClr>
                            </a:gs>
                            <a:gs pos="100000">
                              <a:schemeClr val="bg1"/>
                            </a:gs>
                          </a:gsLst>
                          <a:lin ang="16200000" scaled="1"/>
                          <a:tileRect/>
                        </a:gra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68E9D" id="下矢印 10" o:spid="_x0000_s1026" type="#_x0000_t67" style="position:absolute;left:0;text-align:left;margin-left:40.15pt;margin-top:11.35pt;width:29.9pt;height:50.7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" adj="11710" fillcolor="#92d050" strokecolor="#92d050" strokeweight="2pt">
                <v:fill color2="white [3212]" rotate="t" angle="180" colors="0 #92d050;10486f #92d050;25559f #c3d69b" focus="100%" type="gradient"/>
              </v:shape>
            </w:pict>
          </mc:Fallback>
        </mc:AlternateContent>
      </w:r>
    </w:p>
    <w:p w:rsidR="00FB520C" w:rsidRPr="00FB520C" w:rsidRDefault="00EF20BF" w:rsidP="00EF20BF">
      <w:pPr>
        <w:pStyle w:val="a4"/>
        <w:ind w:leftChars="104" w:left="218" w:firstLineChars="799" w:firstLine="1765"/>
        <w:rPr>
          <w:rFonts w:ascii="HGｺﾞｼｯｸM" w:eastAsia="HGｺﾞｼｯｸM"/>
          <w:b/>
        </w:rPr>
      </w:pPr>
      <w:r>
        <w:rPr>
          <w:rFonts w:ascii="HGｺﾞｼｯｸM" w:eastAsia="HGｺﾞｼｯｸM" w:hint="eastAsia"/>
          <w:b/>
        </w:rPr>
        <w:t>さら</w:t>
      </w:r>
      <w:r w:rsidR="00FB520C" w:rsidRPr="00FB520C">
        <w:rPr>
          <w:rFonts w:ascii="HGｺﾞｼｯｸM" w:eastAsia="HGｺﾞｼｯｸM" w:hint="eastAsia"/>
          <w:b/>
        </w:rPr>
        <w:t>に人口減少対策</w:t>
      </w:r>
    </w:p>
    <w:p w:rsidR="00FB520C" w:rsidRPr="00FB520C" w:rsidRDefault="00FB520C" w:rsidP="00EF20BF">
      <w:pPr>
        <w:pStyle w:val="a4"/>
        <w:ind w:leftChars="104" w:left="218" w:firstLineChars="1200" w:firstLine="2640"/>
        <w:rPr>
          <w:rFonts w:ascii="HGｺﾞｼｯｸM" w:eastAsia="HGｺﾞｼｯｸM"/>
        </w:rPr>
      </w:pPr>
      <w:r w:rsidRPr="00FB520C">
        <w:rPr>
          <w:rFonts w:ascii="HGｺﾞｼｯｸM" w:eastAsia="HGｺﾞｼｯｸM" w:hint="eastAsia"/>
        </w:rPr>
        <w:t>・</w:t>
      </w:r>
      <w:r w:rsidR="00423689">
        <w:rPr>
          <w:rFonts w:ascii="HGｺﾞｼｯｸM" w:eastAsia="HGｺﾞｼｯｸM" w:hint="eastAsia"/>
        </w:rPr>
        <w:t>社会動態</w:t>
      </w:r>
      <w:r w:rsidRPr="00FB520C">
        <w:rPr>
          <w:rFonts w:ascii="HGｺﾞｼｯｸM" w:eastAsia="HGｺﾞｼｯｸM" w:hint="eastAsia"/>
        </w:rPr>
        <w:t xml:space="preserve">　　　　</w:t>
      </w:r>
      <w:r w:rsidR="00531FF6" w:rsidRPr="00531FF6">
        <w:rPr>
          <w:rFonts w:ascii="HGｺﾞｼｯｸM" w:eastAsia="HGｺﾞｼｯｸM" w:hint="eastAsia"/>
        </w:rPr>
        <w:t>平成</w:t>
      </w:r>
      <w:r w:rsidR="00531FF6">
        <w:rPr>
          <w:rFonts w:ascii="HGｺﾞｼｯｸM" w:eastAsia="HGｺﾞｼｯｸM" w:hint="eastAsia"/>
        </w:rPr>
        <w:t>42</w:t>
      </w:r>
      <w:r w:rsidR="00531FF6" w:rsidRPr="00531FF6">
        <w:rPr>
          <w:rFonts w:ascii="HGｺﾞｼｯｸM" w:eastAsia="HGｺﾞｼｯｸM" w:hint="eastAsia"/>
        </w:rPr>
        <w:t>（20</w:t>
      </w:r>
      <w:r w:rsidR="00531FF6">
        <w:rPr>
          <w:rFonts w:ascii="HGｺﾞｼｯｸM" w:eastAsia="HGｺﾞｼｯｸM" w:hint="eastAsia"/>
        </w:rPr>
        <w:t>30</w:t>
      </w:r>
      <w:r w:rsidR="00531FF6" w:rsidRPr="00531FF6">
        <w:rPr>
          <w:rFonts w:ascii="HGｺﾞｼｯｸM" w:eastAsia="HGｺﾞｼｯｸM" w:hint="eastAsia"/>
        </w:rPr>
        <w:t>）年</w:t>
      </w:r>
      <w:r w:rsidR="00531FF6">
        <w:rPr>
          <w:rFonts w:ascii="HGｺﾞｼｯｸM" w:eastAsia="HGｺﾞｼｯｸM" w:hint="eastAsia"/>
        </w:rPr>
        <w:t>から</w:t>
      </w:r>
      <w:r w:rsidRPr="00FB520C">
        <w:rPr>
          <w:rFonts w:ascii="HGｺﾞｼｯｸM" w:eastAsia="HGｺﾞｼｯｸM" w:hint="eastAsia"/>
        </w:rPr>
        <w:t>生産年齢人口</w:t>
      </w:r>
      <w:r w:rsidR="001B3F1C">
        <w:rPr>
          <w:rFonts w:ascii="HGｺﾞｼｯｸM" w:eastAsia="HGｺﾞｼｯｸM" w:hint="eastAsia"/>
        </w:rPr>
        <w:t>を</w:t>
      </w:r>
      <w:r w:rsidRPr="00FB520C">
        <w:rPr>
          <w:rFonts w:ascii="HGｺﾞｼｯｸM" w:eastAsia="HGｺﾞｼｯｸM" w:hint="eastAsia"/>
        </w:rPr>
        <w:t>年20人増加</w:t>
      </w:r>
    </w:p>
    <w:p w:rsidR="001B3F1C" w:rsidRPr="00FB520C" w:rsidRDefault="00EF20BF" w:rsidP="002F44E7">
      <w:pPr>
        <w:pStyle w:val="a4"/>
        <w:ind w:left="210"/>
        <w:rPr>
          <w:rFonts w:ascii="HGｺﾞｼｯｸM" w:eastAsia="HGｺﾞｼｯｸM"/>
        </w:rPr>
      </w:pPr>
      <w:r>
        <w:rPr>
          <w:rFonts w:hint="eastAsia"/>
          <w:noProof/>
        </w:rPr>
        <mc:AlternateContent>
          <mc:Choice Requires="wps">
            <w:drawing>
              <wp:anchor distT="0" distB="0" distL="114300" distR="114300" simplePos="0" relativeHeight="251679744" behindDoc="1" locked="0" layoutInCell="1" allowOverlap="1" wp14:anchorId="1EC33FEE" wp14:editId="43785039">
                <wp:simplePos x="0" y="0"/>
                <wp:positionH relativeFrom="column">
                  <wp:posOffset>180340</wp:posOffset>
                </wp:positionH>
                <wp:positionV relativeFrom="paragraph">
                  <wp:posOffset>193642</wp:posOffset>
                </wp:positionV>
                <wp:extent cx="5212800" cy="807120"/>
                <wp:effectExtent l="0" t="0" r="26035" b="12065"/>
                <wp:wrapNone/>
                <wp:docPr id="9" name="角丸四角形 9"/>
                <wp:cNvGraphicFramePr/>
                <a:graphic xmlns:a="http://schemas.openxmlformats.org/drawingml/2006/main">
                  <a:graphicData uri="http://schemas.microsoft.com/office/word/2010/wordprocessingShape">
                    <wps:wsp>
                      <wps:cNvSpPr/>
                      <wps:spPr>
                        <a:xfrm>
                          <a:off x="0" y="0"/>
                          <a:ext cx="5212800" cy="807120"/>
                        </a:xfrm>
                        <a:prstGeom prst="roundRect">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29EC0" id="角丸四角形 9" o:spid="_x0000_s1026" style="position:absolute;left:0;text-align:left;margin-left:14.2pt;margin-top:15.25pt;width:410.45pt;height:63.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" fillcolor="#eaf1dd [662]" strokecolor="#00b050" strokeweight="2pt"/>
            </w:pict>
          </mc:Fallback>
        </mc:AlternateContent>
      </w:r>
    </w:p>
    <w:p w:rsidR="00FB520C" w:rsidRPr="00FB520C" w:rsidRDefault="00FB520C" w:rsidP="00FB520C">
      <w:pPr>
        <w:pStyle w:val="a4"/>
        <w:ind w:left="210"/>
        <w:rPr>
          <w:rFonts w:ascii="HGｺﾞｼｯｸM" w:eastAsia="HGｺﾞｼｯｸM"/>
        </w:rPr>
      </w:pPr>
      <w:r w:rsidRPr="00FB520C">
        <w:rPr>
          <w:rFonts w:ascii="HGｺﾞｼｯｸM" w:eastAsia="HGｺﾞｼｯｸM" w:hint="eastAsia"/>
        </w:rPr>
        <w:t>■独自推計２</w:t>
      </w:r>
    </w:p>
    <w:p w:rsidR="00FB520C" w:rsidRPr="00FB520C" w:rsidRDefault="00FB520C" w:rsidP="001B3F1C">
      <w:pPr>
        <w:pStyle w:val="a4"/>
        <w:ind w:left="210" w:firstLineChars="700" w:firstLine="1540"/>
        <w:rPr>
          <w:rFonts w:ascii="HGｺﾞｼｯｸM" w:eastAsia="HGｺﾞｼｯｸM"/>
        </w:rPr>
      </w:pPr>
      <w:r w:rsidRPr="00FB520C">
        <w:rPr>
          <w:rFonts w:ascii="HGｺﾞｼｯｸM" w:eastAsia="HGｺﾞｼｯｸM" w:hint="eastAsia"/>
        </w:rPr>
        <w:t>・</w:t>
      </w:r>
      <w:r w:rsidRPr="00FB520C">
        <w:rPr>
          <w:rFonts w:ascii="HGｺﾞｼｯｸM" w:eastAsia="HGｺﾞｼｯｸM" w:hint="eastAsia"/>
          <w:b/>
        </w:rPr>
        <w:t>人口　　　　　平成72（2060）年に40,000人台を確保</w:t>
      </w:r>
    </w:p>
    <w:p w:rsidR="00FB520C" w:rsidRPr="00FB520C" w:rsidRDefault="00FB520C" w:rsidP="001B3F1C">
      <w:pPr>
        <w:pStyle w:val="a4"/>
        <w:ind w:leftChars="104" w:left="218" w:rightChars="250" w:right="525" w:firstLineChars="700" w:firstLine="1546"/>
        <w:rPr>
          <w:rFonts w:ascii="HGｺﾞｼｯｸM" w:eastAsia="HGｺﾞｼｯｸM"/>
          <w:b/>
        </w:rPr>
      </w:pPr>
      <w:r w:rsidRPr="00FB520C">
        <w:rPr>
          <w:rFonts w:ascii="HGｺﾞｼｯｸM" w:eastAsia="HGｺﾞｼｯｸM" w:hint="eastAsia"/>
          <w:b/>
        </w:rPr>
        <w:t>・生産年齢人口　平成72（2060）年に22,000人台を確保</w:t>
      </w:r>
    </w:p>
    <w:p w:rsidR="00202408" w:rsidRPr="00FB520C" w:rsidRDefault="00202408" w:rsidP="002F44E7">
      <w:pPr>
        <w:pStyle w:val="a4"/>
        <w:ind w:left="210"/>
      </w:pPr>
    </w:p>
    <w:p w:rsidR="00202408" w:rsidRDefault="001C09F6" w:rsidP="001C09F6">
      <w:pPr>
        <w:pStyle w:val="a4"/>
        <w:spacing w:afterLines="50" w:after="180"/>
        <w:ind w:left="210"/>
      </w:pPr>
      <w:r w:rsidRPr="004F159C">
        <w:rPr>
          <w:noProof/>
        </w:rPr>
        <mc:AlternateContent>
          <mc:Choice Requires="wps">
            <w:drawing>
              <wp:anchor distT="0" distB="0" distL="114300" distR="114300" simplePos="0" relativeHeight="251672576" behindDoc="0" locked="0" layoutInCell="1" allowOverlap="1" wp14:anchorId="69A5A24B" wp14:editId="12500731">
                <wp:simplePos x="0" y="0"/>
                <wp:positionH relativeFrom="column">
                  <wp:posOffset>200660</wp:posOffset>
                </wp:positionH>
                <wp:positionV relativeFrom="paragraph">
                  <wp:posOffset>563880</wp:posOffset>
                </wp:positionV>
                <wp:extent cx="5899785" cy="1057275"/>
                <wp:effectExtent l="19050" t="19050" r="43815" b="47625"/>
                <wp:wrapNone/>
                <wp:docPr id="13" name="角丸四角形 13"/>
                <wp:cNvGraphicFramePr/>
                <a:graphic xmlns:a="http://schemas.openxmlformats.org/drawingml/2006/main">
                  <a:graphicData uri="http://schemas.microsoft.com/office/word/2010/wordprocessingShape">
                    <wps:wsp>
                      <wps:cNvSpPr/>
                      <wps:spPr>
                        <a:xfrm>
                          <a:off x="0" y="0"/>
                          <a:ext cx="5899785" cy="1057275"/>
                        </a:xfrm>
                        <a:prstGeom prst="roundRect">
                          <a:avLst/>
                        </a:prstGeom>
                        <a:noFill/>
                        <a:ln w="57150">
                          <a:solidFill>
                            <a:srgbClr val="00B050"/>
                          </a:solidFill>
                          <a:prstDash val="dashDot"/>
                        </a:ln>
                      </wps:spPr>
                      <wps:style>
                        <a:lnRef idx="2">
                          <a:schemeClr val="accent6"/>
                        </a:lnRef>
                        <a:fillRef idx="1">
                          <a:schemeClr val="lt1"/>
                        </a:fillRef>
                        <a:effectRef idx="0">
                          <a:schemeClr val="accent6"/>
                        </a:effectRef>
                        <a:fontRef idx="minor">
                          <a:schemeClr val="dk1"/>
                        </a:fontRef>
                      </wps:style>
                      <wps:txbx>
                        <w:txbxContent>
                          <w:p w:rsidR="00FB520C" w:rsidRPr="004F159C" w:rsidRDefault="00FB520C" w:rsidP="00FB520C">
                            <w:pPr>
                              <w:pStyle w:val="a6"/>
                              <w:ind w:leftChars="0" w:left="0" w:firstLineChars="0" w:firstLine="0"/>
                              <w:jc w:val="center"/>
                              <w:rPr>
                                <w:b/>
                                <w:sz w:val="44"/>
                                <w:szCs w:val="44"/>
                              </w:rPr>
                            </w:pPr>
                            <w:r w:rsidRPr="004F159C">
                              <w:rPr>
                                <w:rFonts w:hint="eastAsia"/>
                                <w:b/>
                                <w:sz w:val="44"/>
                                <w:szCs w:val="44"/>
                              </w:rPr>
                              <w:t>平成72（2060）年の将来展望人口</w:t>
                            </w:r>
                          </w:p>
                          <w:p w:rsidR="00FB520C" w:rsidRPr="00475C9B" w:rsidRDefault="00FB520C" w:rsidP="00FB520C">
                            <w:pPr>
                              <w:pStyle w:val="a6"/>
                              <w:ind w:leftChars="0" w:left="0" w:firstLineChars="0" w:firstLine="0"/>
                              <w:jc w:val="center"/>
                              <w:rPr>
                                <w:b/>
                                <w:sz w:val="44"/>
                                <w:szCs w:val="44"/>
                              </w:rPr>
                            </w:pPr>
                            <w:r w:rsidRPr="004F159C">
                              <w:rPr>
                                <w:rFonts w:hint="eastAsia"/>
                                <w:b/>
                                <w:sz w:val="44"/>
                                <w:szCs w:val="44"/>
                              </w:rPr>
                              <w:t>40,000人台を</w:t>
                            </w:r>
                            <w:r w:rsidR="00156F23">
                              <w:rPr>
                                <w:rFonts w:hint="eastAsia"/>
                                <w:b/>
                                <w:sz w:val="44"/>
                                <w:szCs w:val="44"/>
                              </w:rPr>
                              <w:t>維持</w:t>
                            </w:r>
                          </w:p>
                          <w:p w:rsidR="00FB520C" w:rsidRDefault="00FB520C" w:rsidP="00FB520C">
                            <w:pPr>
                              <w:ind w:firstLine="210"/>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5A24B" id="角丸四角形 13" o:spid="_x0000_s1027" style="position:absolute;left:0;text-align:left;margin-left:15.8pt;margin-top:44.4pt;width:464.55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" filled="f" strokecolor="#00b050" strokeweight="4.5pt">
                <v:stroke dashstyle="dashDot"/>
                <v:textbox inset=",0,,0">
                  <w:txbxContent>
                    <w:p w:rsidR="00FB520C" w:rsidRPr="004F159C" w:rsidRDefault="00FB520C" w:rsidP="00FB520C">
                      <w:pPr>
                        <w:pStyle w:val="a6"/>
                        <w:ind w:leftChars="0" w:left="0" w:firstLineChars="0" w:firstLine="0"/>
                        <w:jc w:val="center"/>
                        <w:rPr>
                          <w:b/>
                          <w:sz w:val="44"/>
                          <w:szCs w:val="44"/>
                        </w:rPr>
                      </w:pPr>
                      <w:r w:rsidRPr="004F159C">
                        <w:rPr>
                          <w:rFonts w:hint="eastAsia"/>
                          <w:b/>
                          <w:sz w:val="44"/>
                          <w:szCs w:val="44"/>
                        </w:rPr>
                        <w:t>平成72（2060）年の将来展望人口</w:t>
                      </w:r>
                    </w:p>
                    <w:p w:rsidR="00FB520C" w:rsidRPr="00475C9B" w:rsidRDefault="00FB520C" w:rsidP="00FB520C">
                      <w:pPr>
                        <w:pStyle w:val="a6"/>
                        <w:ind w:leftChars="0" w:left="0" w:firstLineChars="0" w:firstLine="0"/>
                        <w:jc w:val="center"/>
                        <w:rPr>
                          <w:b/>
                          <w:sz w:val="44"/>
                          <w:szCs w:val="44"/>
                        </w:rPr>
                      </w:pPr>
                      <w:r w:rsidRPr="004F159C">
                        <w:rPr>
                          <w:rFonts w:hint="eastAsia"/>
                          <w:b/>
                          <w:sz w:val="44"/>
                          <w:szCs w:val="44"/>
                        </w:rPr>
                        <w:t>40,000人台を</w:t>
                      </w:r>
                      <w:r w:rsidR="00156F23">
                        <w:rPr>
                          <w:rFonts w:hint="eastAsia"/>
                          <w:b/>
                          <w:sz w:val="44"/>
                          <w:szCs w:val="44"/>
                        </w:rPr>
                        <w:t>維持</w:t>
                      </w:r>
                    </w:p>
                    <w:p w:rsidR="00FB520C" w:rsidRDefault="00FB520C" w:rsidP="00FB520C">
                      <w:pPr>
                        <w:ind w:firstLine="210"/>
                        <w:jc w:val="center"/>
                      </w:pPr>
                    </w:p>
                  </w:txbxContent>
                </v:textbox>
              </v:roundrect>
            </w:pict>
          </mc:Fallback>
        </mc:AlternateContent>
      </w:r>
    </w:p>
    <w:sectPr w:rsidR="00202408" w:rsidSect="003D3449">
      <w:headerReference w:type="even" r:id="rId9"/>
      <w:headerReference w:type="default" r:id="rId10"/>
      <w:footerReference w:type="even" r:id="rId11"/>
      <w:footerReference w:type="default" r:id="rId12"/>
      <w:headerReference w:type="first" r:id="rId13"/>
      <w:footerReference w:type="first" r:id="rId14"/>
      <w:pgSz w:w="23814" w:h="16840" w:orient="landscape" w:code="8"/>
      <w:pgMar w:top="1418" w:right="1701" w:bottom="851" w:left="170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31" w:rsidRDefault="00B43431" w:rsidP="007E16C4">
      <w:pPr>
        <w:ind w:firstLine="210"/>
      </w:pPr>
      <w:r>
        <w:separator/>
      </w:r>
    </w:p>
  </w:endnote>
  <w:endnote w:type="continuationSeparator" w:id="0">
    <w:p w:rsidR="00B43431" w:rsidRDefault="00B43431" w:rsidP="007E16C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31" w:rsidRDefault="00B43431" w:rsidP="007E16C4">
      <w:pPr>
        <w:ind w:firstLine="210"/>
      </w:pPr>
      <w:r>
        <w:separator/>
      </w:r>
    </w:p>
  </w:footnote>
  <w:footnote w:type="continuationSeparator" w:id="0">
    <w:p w:rsidR="00B43431" w:rsidRDefault="00B43431" w:rsidP="007E16C4">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Pr="00FD635B" w:rsidRDefault="00FD635B" w:rsidP="00FD635B">
    <w:pPr>
      <w:pStyle w:val="aa"/>
      <w:pBdr>
        <w:top w:val="thinThickMediumGap" w:sz="12" w:space="1" w:color="00B050"/>
        <w:left w:val="thinThickMediumGap" w:sz="12" w:space="4" w:color="00B050"/>
        <w:bottom w:val="thickThinMediumGap" w:sz="12" w:space="1" w:color="00B050"/>
        <w:right w:val="thickThinMediumGap" w:sz="12" w:space="4" w:color="00B050"/>
      </w:pBdr>
      <w:shd w:val="clear" w:color="auto" w:fill="D6E3BC" w:themeFill="accent3" w:themeFillTint="66"/>
      <w:spacing w:beforeLines="50" w:before="120"/>
      <w:ind w:leftChars="300" w:left="630" w:rightChars="300" w:right="630" w:firstLineChars="0" w:firstLine="0"/>
      <w:jc w:val="center"/>
      <w:rPr>
        <w:rFonts w:ascii="Meiryo UI" w:eastAsia="Meiryo UI" w:hAnsi="Meiryo UI" w:cs="Meiryo UI"/>
        <w:b/>
        <w:sz w:val="44"/>
      </w:rPr>
    </w:pPr>
    <w:r w:rsidRPr="00FD635B">
      <w:rPr>
        <w:rFonts w:ascii="Meiryo UI" w:eastAsia="Meiryo UI" w:hAnsi="Meiryo UI" w:cs="Meiryo UI" w:hint="eastAsia"/>
        <w:b/>
        <w:sz w:val="44"/>
      </w:rPr>
      <w:t>岡谷市</w:t>
    </w:r>
    <w:r w:rsidR="007E16C4" w:rsidRPr="00FD635B">
      <w:rPr>
        <w:rFonts w:ascii="Meiryo UI" w:eastAsia="Meiryo UI" w:hAnsi="Meiryo UI" w:cs="Meiryo UI" w:hint="eastAsia"/>
        <w:b/>
        <w:sz w:val="44"/>
      </w:rPr>
      <w:t>まち・ひと・しごと創生人口ビジョン</w:t>
    </w:r>
    <w:r w:rsidR="006C5B30">
      <w:rPr>
        <w:rFonts w:ascii="Meiryo UI" w:eastAsia="Meiryo UI" w:hAnsi="Meiryo UI" w:cs="Meiryo UI" w:hint="eastAsia"/>
        <w:b/>
        <w:sz w:val="44"/>
      </w:rPr>
      <w:t>（案）</w:t>
    </w:r>
    <w:r w:rsidR="007E16C4" w:rsidRPr="00FD635B">
      <w:rPr>
        <w:rFonts w:ascii="Meiryo UI" w:eastAsia="Meiryo UI" w:hAnsi="Meiryo UI" w:cs="Meiryo UI" w:hint="eastAsia"/>
        <w:b/>
        <w:sz w:val="44"/>
      </w:rPr>
      <w:t>（概要）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C4"/>
    <w:rsid w:val="000019F6"/>
    <w:rsid w:val="000034A4"/>
    <w:rsid w:val="000945C1"/>
    <w:rsid w:val="000C3996"/>
    <w:rsid w:val="00151C5C"/>
    <w:rsid w:val="00156F23"/>
    <w:rsid w:val="00171D3D"/>
    <w:rsid w:val="00180A0A"/>
    <w:rsid w:val="00191F2F"/>
    <w:rsid w:val="001B3F1C"/>
    <w:rsid w:val="001C09F6"/>
    <w:rsid w:val="00202408"/>
    <w:rsid w:val="002647FE"/>
    <w:rsid w:val="002F44E7"/>
    <w:rsid w:val="003416F1"/>
    <w:rsid w:val="00360F12"/>
    <w:rsid w:val="0036649A"/>
    <w:rsid w:val="00376920"/>
    <w:rsid w:val="003D3449"/>
    <w:rsid w:val="00423689"/>
    <w:rsid w:val="00506E25"/>
    <w:rsid w:val="0051133E"/>
    <w:rsid w:val="00531FF6"/>
    <w:rsid w:val="005A0872"/>
    <w:rsid w:val="006974C9"/>
    <w:rsid w:val="006C5B30"/>
    <w:rsid w:val="006E7903"/>
    <w:rsid w:val="007646CD"/>
    <w:rsid w:val="007B4791"/>
    <w:rsid w:val="007E16C4"/>
    <w:rsid w:val="008032C1"/>
    <w:rsid w:val="00807D7C"/>
    <w:rsid w:val="00861FC5"/>
    <w:rsid w:val="008E2AA3"/>
    <w:rsid w:val="00924C9B"/>
    <w:rsid w:val="00984797"/>
    <w:rsid w:val="00A1039F"/>
    <w:rsid w:val="00B40BC2"/>
    <w:rsid w:val="00B43431"/>
    <w:rsid w:val="00B53068"/>
    <w:rsid w:val="00BB6EB5"/>
    <w:rsid w:val="00BE0CFA"/>
    <w:rsid w:val="00C80B0B"/>
    <w:rsid w:val="00CD6508"/>
    <w:rsid w:val="00D26EE8"/>
    <w:rsid w:val="00D30FFE"/>
    <w:rsid w:val="00D66089"/>
    <w:rsid w:val="00DA3D18"/>
    <w:rsid w:val="00DB6FFE"/>
    <w:rsid w:val="00DC4367"/>
    <w:rsid w:val="00E80346"/>
    <w:rsid w:val="00EF20BF"/>
    <w:rsid w:val="00F7609F"/>
    <w:rsid w:val="00FB19E5"/>
    <w:rsid w:val="00FB520C"/>
    <w:rsid w:val="00FD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12714C2-AA49-4174-AD65-A7CD7A0C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6C4"/>
    <w:pPr>
      <w:ind w:firstLineChars="0" w:firstLine="0"/>
      <w:jc w:val="left"/>
    </w:pPr>
    <w:rPr>
      <w:rFonts w:asci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川根総文"/>
    <w:basedOn w:val="a"/>
    <w:link w:val="a5"/>
    <w:qFormat/>
    <w:rsid w:val="007E16C4"/>
    <w:pPr>
      <w:autoSpaceDE w:val="0"/>
      <w:autoSpaceDN w:val="0"/>
      <w:ind w:leftChars="100" w:left="220" w:firstLine="220"/>
    </w:pPr>
    <w:rPr>
      <w:rFonts w:ascii="ＭＳ 明朝" w:eastAsia="ＭＳ 明朝" w:hAnsi="HG丸ｺﾞｼｯｸM-PRO"/>
      <w:kern w:val="0"/>
      <w:sz w:val="22"/>
    </w:rPr>
  </w:style>
  <w:style w:type="character" w:customStyle="1" w:styleId="a5">
    <w:name w:val="川根総文 (文字)"/>
    <w:basedOn w:val="a0"/>
    <w:link w:val="a4"/>
    <w:rsid w:val="007E16C4"/>
    <w:rPr>
      <w:rFonts w:ascii="ＭＳ 明朝" w:eastAsia="ＭＳ 明朝" w:hAnsi="HG丸ｺﾞｼｯｸM-PRO"/>
      <w:kern w:val="0"/>
      <w:sz w:val="22"/>
    </w:rPr>
  </w:style>
  <w:style w:type="paragraph" w:customStyle="1" w:styleId="a6">
    <w:name w:val="岡地文"/>
    <w:basedOn w:val="a"/>
    <w:link w:val="a7"/>
    <w:qFormat/>
    <w:rsid w:val="007E16C4"/>
    <w:pPr>
      <w:autoSpaceDE w:val="0"/>
      <w:autoSpaceDN w:val="0"/>
      <w:ind w:leftChars="100" w:left="220" w:firstLine="220"/>
    </w:pPr>
    <w:rPr>
      <w:rFonts w:ascii="HGｺﾞｼｯｸM" w:eastAsia="HGｺﾞｼｯｸM" w:hAnsi="HG丸ｺﾞｼｯｸM-PRO"/>
      <w:kern w:val="0"/>
      <w:sz w:val="22"/>
    </w:rPr>
  </w:style>
  <w:style w:type="character" w:customStyle="1" w:styleId="a7">
    <w:name w:val="岡地文 (文字)"/>
    <w:basedOn w:val="a0"/>
    <w:link w:val="a6"/>
    <w:rsid w:val="007E16C4"/>
    <w:rPr>
      <w:rFonts w:ascii="HGｺﾞｼｯｸM" w:eastAsia="HGｺﾞｼｯｸM" w:hAnsi="HG丸ｺﾞｼｯｸM-PRO"/>
      <w:kern w:val="0"/>
      <w:sz w:val="22"/>
    </w:rPr>
  </w:style>
  <w:style w:type="paragraph" w:customStyle="1" w:styleId="a8">
    <w:name w:val="川根総文２"/>
    <w:basedOn w:val="a4"/>
    <w:link w:val="a9"/>
    <w:qFormat/>
    <w:rsid w:val="007E16C4"/>
    <w:pPr>
      <w:ind w:leftChars="300" w:left="660"/>
    </w:pPr>
  </w:style>
  <w:style w:type="character" w:customStyle="1" w:styleId="a9">
    <w:name w:val="川根総文２ (文字)"/>
    <w:basedOn w:val="a5"/>
    <w:link w:val="a8"/>
    <w:rsid w:val="007E16C4"/>
    <w:rPr>
      <w:rFonts w:ascii="ＭＳ 明朝" w:eastAsia="ＭＳ 明朝" w:hAnsi="HG丸ｺﾞｼｯｸM-PRO"/>
      <w:kern w:val="0"/>
      <w:sz w:val="22"/>
    </w:rPr>
  </w:style>
  <w:style w:type="paragraph" w:styleId="aa">
    <w:name w:val="header"/>
    <w:basedOn w:val="a"/>
    <w:link w:val="ab"/>
    <w:uiPriority w:val="99"/>
    <w:unhideWhenUsed/>
    <w:rsid w:val="007E16C4"/>
    <w:pPr>
      <w:tabs>
        <w:tab w:val="center" w:pos="4252"/>
        <w:tab w:val="right" w:pos="8504"/>
      </w:tabs>
      <w:snapToGrid w:val="0"/>
    </w:pPr>
  </w:style>
  <w:style w:type="character" w:customStyle="1" w:styleId="ab">
    <w:name w:val="ヘッダー (文字)"/>
    <w:basedOn w:val="a0"/>
    <w:link w:val="aa"/>
    <w:uiPriority w:val="99"/>
    <w:rsid w:val="007E16C4"/>
  </w:style>
  <w:style w:type="paragraph" w:styleId="ac">
    <w:name w:val="footer"/>
    <w:basedOn w:val="a"/>
    <w:link w:val="ad"/>
    <w:uiPriority w:val="99"/>
    <w:unhideWhenUsed/>
    <w:rsid w:val="007E16C4"/>
    <w:pPr>
      <w:tabs>
        <w:tab w:val="center" w:pos="4252"/>
        <w:tab w:val="right" w:pos="8504"/>
      </w:tabs>
      <w:snapToGrid w:val="0"/>
    </w:pPr>
  </w:style>
  <w:style w:type="character" w:customStyle="1" w:styleId="ad">
    <w:name w:val="フッター (文字)"/>
    <w:basedOn w:val="a0"/>
    <w:link w:val="ac"/>
    <w:uiPriority w:val="99"/>
    <w:rsid w:val="007E16C4"/>
  </w:style>
  <w:style w:type="paragraph" w:styleId="ae">
    <w:name w:val="Balloon Text"/>
    <w:basedOn w:val="a"/>
    <w:link w:val="af"/>
    <w:uiPriority w:val="99"/>
    <w:semiHidden/>
    <w:unhideWhenUsed/>
    <w:rsid w:val="007E16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16C4"/>
    <w:rPr>
      <w:rFonts w:asciiTheme="majorHAnsi" w:eastAsiaTheme="majorEastAsia" w:hAnsiTheme="majorHAnsi" w:cstheme="majorBidi"/>
      <w:sz w:val="18"/>
      <w:szCs w:val="18"/>
    </w:rPr>
  </w:style>
  <w:style w:type="paragraph" w:customStyle="1" w:styleId="af0">
    <w:name w:val="岡地四"/>
    <w:basedOn w:val="a6"/>
    <w:link w:val="af1"/>
    <w:qFormat/>
    <w:rsid w:val="00191F2F"/>
    <w:pPr>
      <w:ind w:firstLine="240"/>
    </w:pPr>
    <w:rPr>
      <w:sz w:val="24"/>
    </w:rPr>
  </w:style>
  <w:style w:type="character" w:customStyle="1" w:styleId="af1">
    <w:name w:val="岡地四 (文字)"/>
    <w:basedOn w:val="a7"/>
    <w:link w:val="af0"/>
    <w:rsid w:val="00191F2F"/>
    <w:rPr>
      <w:rFonts w:ascii="HGｺﾞｼｯｸM" w:eastAsia="HGｺﾞｼｯｸM" w:hAnsi="HG丸ｺﾞｼｯｸM-PR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BA9C-3811-4B00-B783-593984DC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枝里</dc:creator>
  <cp:lastModifiedBy>相河　美咲</cp:lastModifiedBy>
  <cp:revision>3</cp:revision>
  <cp:lastPrinted>2015-10-28T14:17:00Z</cp:lastPrinted>
  <dcterms:created xsi:type="dcterms:W3CDTF">2015-10-27T09:23:00Z</dcterms:created>
  <dcterms:modified xsi:type="dcterms:W3CDTF">2015-10-28T14:17:00Z</dcterms:modified>
</cp:coreProperties>
</file>