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8EF" w:rsidRDefault="00F078EF" w:rsidP="00B909CE">
      <w:pPr>
        <w:pStyle w:val="Default"/>
        <w:jc w:val="center"/>
        <w:rPr>
          <w:rFonts w:ascii="ＭＳ 明朝" w:eastAsia="ＭＳ 明朝" w:hAnsi="ＭＳ 明朝" w:cs="ＭＳ ゴシック"/>
          <w:color w:val="auto"/>
        </w:rPr>
      </w:pPr>
    </w:p>
    <w:p w:rsidR="00F078EF" w:rsidRDefault="00F078EF" w:rsidP="00B909CE">
      <w:pPr>
        <w:pStyle w:val="Default"/>
        <w:jc w:val="center"/>
        <w:rPr>
          <w:rFonts w:ascii="ＭＳ 明朝" w:eastAsia="ＭＳ 明朝" w:hAnsi="ＭＳ 明朝" w:cs="ＭＳ ゴシック"/>
          <w:color w:val="auto"/>
        </w:rPr>
      </w:pPr>
    </w:p>
    <w:p w:rsidR="00F078EF" w:rsidRDefault="00F078EF" w:rsidP="00B909CE">
      <w:pPr>
        <w:pStyle w:val="Default"/>
        <w:jc w:val="center"/>
        <w:rPr>
          <w:rFonts w:ascii="ＭＳ 明朝" w:eastAsia="ＭＳ 明朝" w:hAnsi="ＭＳ 明朝" w:cs="ＭＳ ゴシック"/>
          <w:color w:val="auto"/>
        </w:rPr>
      </w:pPr>
    </w:p>
    <w:p w:rsidR="00F078EF" w:rsidRDefault="00F078EF" w:rsidP="00B909CE">
      <w:pPr>
        <w:pStyle w:val="Default"/>
        <w:jc w:val="center"/>
        <w:rPr>
          <w:rFonts w:ascii="ＭＳ 明朝" w:eastAsia="ＭＳ 明朝" w:hAnsi="ＭＳ 明朝" w:cs="ＭＳ ゴシック"/>
          <w:color w:val="auto"/>
        </w:rPr>
      </w:pPr>
    </w:p>
    <w:p w:rsidR="00775D39" w:rsidRDefault="00775D39" w:rsidP="00B909CE">
      <w:pPr>
        <w:pStyle w:val="Default"/>
        <w:jc w:val="center"/>
        <w:rPr>
          <w:rFonts w:ascii="ＭＳ 明朝" w:eastAsia="ＭＳ 明朝" w:hAnsi="ＭＳ 明朝" w:cs="ＭＳ ゴシック"/>
          <w:color w:val="auto"/>
        </w:rPr>
      </w:pPr>
    </w:p>
    <w:p w:rsidR="00775D39" w:rsidRDefault="00775D39" w:rsidP="00B909CE">
      <w:pPr>
        <w:pStyle w:val="Default"/>
        <w:jc w:val="center"/>
        <w:rPr>
          <w:rFonts w:ascii="ＭＳ 明朝" w:eastAsia="ＭＳ 明朝" w:hAnsi="ＭＳ 明朝" w:cs="ＭＳ ゴシック"/>
          <w:color w:val="auto"/>
        </w:rPr>
      </w:pPr>
    </w:p>
    <w:p w:rsidR="00805A20" w:rsidRDefault="00775D39" w:rsidP="00775D39">
      <w:pPr>
        <w:pStyle w:val="Default"/>
        <w:jc w:val="center"/>
        <w:rPr>
          <w:rFonts w:ascii="ＭＳ 明朝" w:eastAsia="ＭＳ 明朝" w:hAnsi="ＭＳ 明朝" w:cs="ＭＳ ゴシック"/>
          <w:color w:val="auto"/>
          <w:sz w:val="40"/>
          <w:szCs w:val="40"/>
        </w:rPr>
      </w:pPr>
      <w:r>
        <w:rPr>
          <w:rFonts w:ascii="ＭＳ 明朝" w:eastAsia="ＭＳ 明朝" w:hAnsi="ＭＳ 明朝" w:cs="ＭＳ ゴシック" w:hint="eastAsia"/>
          <w:color w:val="auto"/>
          <w:sz w:val="40"/>
          <w:szCs w:val="40"/>
        </w:rPr>
        <w:t>イルフプラザ</w:t>
      </w:r>
      <w:r w:rsidR="00805A20">
        <w:rPr>
          <w:rFonts w:ascii="ＭＳ 明朝" w:eastAsia="ＭＳ 明朝" w:hAnsi="ＭＳ 明朝" w:cs="ＭＳ ゴシック" w:hint="eastAsia"/>
          <w:color w:val="auto"/>
          <w:sz w:val="40"/>
          <w:szCs w:val="40"/>
        </w:rPr>
        <w:t>商業活性化センター</w:t>
      </w:r>
    </w:p>
    <w:p w:rsidR="00F078EF" w:rsidRPr="0079726F" w:rsidRDefault="00775D39" w:rsidP="00805A20">
      <w:pPr>
        <w:pStyle w:val="Default"/>
        <w:jc w:val="center"/>
        <w:rPr>
          <w:rFonts w:ascii="ＭＳ 明朝" w:eastAsia="ＭＳ 明朝" w:hAnsi="ＭＳ 明朝" w:cs="ＭＳ ゴシック"/>
          <w:color w:val="auto"/>
          <w:sz w:val="40"/>
          <w:szCs w:val="40"/>
        </w:rPr>
      </w:pPr>
      <w:r>
        <w:rPr>
          <w:rFonts w:ascii="ＭＳ 明朝" w:eastAsia="ＭＳ 明朝" w:hAnsi="ＭＳ 明朝" w:cs="ＭＳ ゴシック" w:hint="eastAsia"/>
          <w:color w:val="auto"/>
          <w:sz w:val="40"/>
          <w:szCs w:val="40"/>
        </w:rPr>
        <w:t>テナント</w:t>
      </w:r>
      <w:r w:rsidR="00805A20">
        <w:rPr>
          <w:rFonts w:ascii="ＭＳ 明朝" w:eastAsia="ＭＳ 明朝" w:hAnsi="ＭＳ 明朝" w:cs="ＭＳ ゴシック" w:hint="eastAsia"/>
          <w:color w:val="auto"/>
          <w:sz w:val="40"/>
          <w:szCs w:val="40"/>
        </w:rPr>
        <w:t>募集要領</w:t>
      </w:r>
    </w:p>
    <w:p w:rsidR="00F078EF" w:rsidRPr="0079726F" w:rsidRDefault="00F078EF" w:rsidP="00B909CE">
      <w:pPr>
        <w:pStyle w:val="Default"/>
        <w:jc w:val="center"/>
        <w:rPr>
          <w:rFonts w:ascii="ＭＳ 明朝" w:eastAsia="ＭＳ 明朝" w:hAnsi="ＭＳ 明朝" w:cs="ＭＳ ゴシック"/>
          <w:color w:val="auto"/>
          <w:sz w:val="40"/>
          <w:szCs w:val="40"/>
        </w:rPr>
      </w:pPr>
    </w:p>
    <w:p w:rsidR="00F078EF" w:rsidRPr="0079726F" w:rsidRDefault="00F078EF" w:rsidP="00B909CE">
      <w:pPr>
        <w:pStyle w:val="Default"/>
        <w:jc w:val="center"/>
        <w:rPr>
          <w:rFonts w:ascii="ＭＳ 明朝" w:eastAsia="ＭＳ 明朝" w:hAnsi="ＭＳ 明朝" w:cs="ＭＳ ゴシック"/>
          <w:color w:val="auto"/>
          <w:sz w:val="40"/>
          <w:szCs w:val="40"/>
        </w:rPr>
      </w:pPr>
    </w:p>
    <w:p w:rsidR="00F078EF" w:rsidRPr="0079726F" w:rsidRDefault="00F078EF" w:rsidP="00B909CE">
      <w:pPr>
        <w:pStyle w:val="Default"/>
        <w:jc w:val="center"/>
        <w:rPr>
          <w:rFonts w:ascii="ＭＳ 明朝" w:eastAsia="ＭＳ 明朝" w:hAnsi="ＭＳ 明朝" w:cs="ＭＳ ゴシック"/>
          <w:color w:val="auto"/>
          <w:sz w:val="40"/>
          <w:szCs w:val="40"/>
        </w:rPr>
      </w:pPr>
    </w:p>
    <w:p w:rsidR="00F078EF" w:rsidRPr="0079726F" w:rsidRDefault="00F078EF" w:rsidP="00B909CE">
      <w:pPr>
        <w:pStyle w:val="Default"/>
        <w:jc w:val="center"/>
        <w:rPr>
          <w:rFonts w:ascii="ＭＳ 明朝" w:eastAsia="ＭＳ 明朝" w:hAnsi="ＭＳ 明朝" w:cs="ＭＳ ゴシック"/>
          <w:color w:val="auto"/>
          <w:sz w:val="40"/>
          <w:szCs w:val="40"/>
        </w:rPr>
      </w:pPr>
    </w:p>
    <w:p w:rsidR="00F078EF" w:rsidRPr="0079726F" w:rsidRDefault="00F078EF" w:rsidP="00B909CE">
      <w:pPr>
        <w:pStyle w:val="Default"/>
        <w:jc w:val="center"/>
        <w:rPr>
          <w:rFonts w:ascii="ＭＳ 明朝" w:eastAsia="ＭＳ 明朝" w:hAnsi="ＭＳ 明朝" w:cs="ＭＳ ゴシック"/>
          <w:color w:val="auto"/>
          <w:sz w:val="40"/>
          <w:szCs w:val="40"/>
        </w:rPr>
      </w:pPr>
    </w:p>
    <w:p w:rsidR="00C02472" w:rsidRPr="0079726F" w:rsidRDefault="00C02472" w:rsidP="00B909CE">
      <w:pPr>
        <w:pStyle w:val="Default"/>
        <w:jc w:val="both"/>
        <w:rPr>
          <w:rFonts w:ascii="ＭＳ 明朝" w:eastAsia="ＭＳ 明朝" w:hAnsi="ＭＳ 明朝" w:cs="ＭＳ ゴシック"/>
          <w:color w:val="auto"/>
          <w:sz w:val="40"/>
          <w:szCs w:val="40"/>
        </w:rPr>
      </w:pPr>
    </w:p>
    <w:p w:rsidR="00F078EF" w:rsidRPr="0079726F" w:rsidRDefault="00F078EF" w:rsidP="00B909CE">
      <w:pPr>
        <w:pStyle w:val="Default"/>
        <w:jc w:val="both"/>
        <w:rPr>
          <w:rFonts w:ascii="ＭＳ 明朝" w:eastAsia="ＭＳ 明朝" w:hAnsi="ＭＳ 明朝" w:cs="ＭＳ ゴシック"/>
          <w:color w:val="auto"/>
          <w:sz w:val="40"/>
          <w:szCs w:val="40"/>
        </w:rPr>
      </w:pPr>
    </w:p>
    <w:p w:rsidR="00F078EF" w:rsidRDefault="00F078EF" w:rsidP="00B909CE">
      <w:pPr>
        <w:pStyle w:val="Default"/>
        <w:jc w:val="both"/>
        <w:rPr>
          <w:rFonts w:ascii="ＭＳ 明朝" w:eastAsia="ＭＳ 明朝" w:hAnsi="ＭＳ 明朝" w:cs="ＭＳ ゴシック"/>
          <w:color w:val="auto"/>
          <w:sz w:val="40"/>
          <w:szCs w:val="40"/>
        </w:rPr>
      </w:pPr>
    </w:p>
    <w:p w:rsidR="0079726F" w:rsidRDefault="0079726F" w:rsidP="00B909CE">
      <w:pPr>
        <w:pStyle w:val="Default"/>
        <w:jc w:val="both"/>
        <w:rPr>
          <w:rFonts w:ascii="ＭＳ 明朝" w:eastAsia="ＭＳ 明朝" w:hAnsi="ＭＳ 明朝" w:cs="ＭＳ ゴシック"/>
          <w:color w:val="auto"/>
          <w:sz w:val="40"/>
          <w:szCs w:val="40"/>
        </w:rPr>
      </w:pPr>
    </w:p>
    <w:p w:rsidR="0079726F" w:rsidRPr="0079726F" w:rsidRDefault="0079726F" w:rsidP="00B909CE">
      <w:pPr>
        <w:pStyle w:val="Default"/>
        <w:jc w:val="both"/>
        <w:rPr>
          <w:rFonts w:ascii="ＭＳ 明朝" w:eastAsia="ＭＳ 明朝" w:hAnsi="ＭＳ 明朝" w:cs="ＭＳ ゴシック"/>
          <w:color w:val="auto"/>
          <w:sz w:val="40"/>
          <w:szCs w:val="40"/>
        </w:rPr>
      </w:pPr>
    </w:p>
    <w:p w:rsidR="00F078EF" w:rsidRPr="0079726F" w:rsidRDefault="00F078EF" w:rsidP="00F078EF">
      <w:pPr>
        <w:pStyle w:val="Default"/>
        <w:jc w:val="center"/>
        <w:rPr>
          <w:rFonts w:ascii="ＭＳ 明朝" w:eastAsia="ＭＳ 明朝" w:hAnsi="ＭＳ 明朝" w:cs="ＭＳ ゴシック"/>
          <w:color w:val="auto"/>
          <w:sz w:val="40"/>
          <w:szCs w:val="40"/>
        </w:rPr>
      </w:pPr>
      <w:r w:rsidRPr="0079726F">
        <w:rPr>
          <w:rFonts w:ascii="ＭＳ 明朝" w:eastAsia="ＭＳ 明朝" w:hAnsi="ＭＳ 明朝" w:cs="ＭＳ ゴシック" w:hint="eastAsia"/>
          <w:color w:val="auto"/>
          <w:sz w:val="40"/>
          <w:szCs w:val="40"/>
        </w:rPr>
        <w:t>岡谷市</w:t>
      </w:r>
    </w:p>
    <w:p w:rsidR="00F078EF" w:rsidRPr="0079726F" w:rsidRDefault="00F078EF" w:rsidP="00F078EF">
      <w:pPr>
        <w:pStyle w:val="Default"/>
        <w:jc w:val="center"/>
        <w:rPr>
          <w:rFonts w:ascii="ＭＳ 明朝" w:eastAsia="ＭＳ 明朝" w:hAnsi="ＭＳ 明朝" w:cs="ＭＳ ゴシック"/>
          <w:color w:val="auto"/>
          <w:sz w:val="40"/>
          <w:szCs w:val="40"/>
        </w:rPr>
      </w:pPr>
      <w:r w:rsidRPr="0079726F">
        <w:rPr>
          <w:rFonts w:ascii="ＭＳ 明朝" w:eastAsia="ＭＳ 明朝" w:hAnsi="ＭＳ 明朝" w:cs="ＭＳ ゴシック" w:hint="eastAsia"/>
          <w:color w:val="auto"/>
          <w:sz w:val="40"/>
          <w:szCs w:val="40"/>
        </w:rPr>
        <w:t>産業振興部商業観光課</w:t>
      </w:r>
    </w:p>
    <w:p w:rsidR="00F078EF" w:rsidRDefault="00F078EF" w:rsidP="00B909CE">
      <w:pPr>
        <w:pStyle w:val="Default"/>
        <w:jc w:val="both"/>
        <w:rPr>
          <w:rFonts w:ascii="ＭＳ 明朝" w:eastAsia="ＭＳ 明朝" w:hAnsi="ＭＳ 明朝" w:cs="ＭＳ ゴシック"/>
          <w:color w:val="auto"/>
          <w:sz w:val="23"/>
          <w:szCs w:val="23"/>
        </w:rPr>
      </w:pPr>
    </w:p>
    <w:p w:rsidR="00F078EF" w:rsidRDefault="00F078EF" w:rsidP="00B909CE">
      <w:pPr>
        <w:pStyle w:val="Default"/>
        <w:jc w:val="both"/>
        <w:rPr>
          <w:rFonts w:ascii="ＭＳ 明朝" w:eastAsia="ＭＳ 明朝" w:hAnsi="ＭＳ 明朝" w:cs="ＭＳ ゴシック"/>
          <w:color w:val="auto"/>
          <w:sz w:val="23"/>
          <w:szCs w:val="23"/>
        </w:rPr>
      </w:pPr>
    </w:p>
    <w:p w:rsidR="00F078EF" w:rsidRDefault="00F078EF" w:rsidP="00B909CE">
      <w:pPr>
        <w:pStyle w:val="Default"/>
        <w:jc w:val="both"/>
        <w:rPr>
          <w:rFonts w:ascii="ＭＳ 明朝" w:eastAsia="ＭＳ 明朝" w:hAnsi="ＭＳ 明朝" w:cs="ＭＳ ゴシック"/>
          <w:color w:val="auto"/>
          <w:sz w:val="23"/>
          <w:szCs w:val="23"/>
        </w:rPr>
      </w:pPr>
    </w:p>
    <w:p w:rsidR="00F078EF" w:rsidRDefault="00F078EF" w:rsidP="00B909CE">
      <w:pPr>
        <w:pStyle w:val="Default"/>
        <w:jc w:val="both"/>
        <w:rPr>
          <w:rFonts w:ascii="ＭＳ 明朝" w:eastAsia="ＭＳ 明朝" w:hAnsi="ＭＳ 明朝" w:cs="ＭＳ ゴシック"/>
          <w:color w:val="auto"/>
          <w:sz w:val="23"/>
          <w:szCs w:val="23"/>
        </w:rPr>
      </w:pPr>
    </w:p>
    <w:p w:rsidR="00805A20" w:rsidRDefault="00805A20" w:rsidP="00B909CE">
      <w:pPr>
        <w:pStyle w:val="Default"/>
        <w:jc w:val="both"/>
        <w:rPr>
          <w:rFonts w:ascii="ＭＳ 明朝" w:eastAsia="ＭＳ 明朝" w:hAnsi="ＭＳ 明朝" w:cs="ＭＳ ゴシック"/>
          <w:b/>
          <w:color w:val="auto"/>
          <w:sz w:val="21"/>
          <w:szCs w:val="21"/>
        </w:rPr>
      </w:pPr>
      <w:r>
        <w:rPr>
          <w:rFonts w:ascii="ＭＳ 明朝" w:eastAsia="ＭＳ 明朝" w:hAnsi="ＭＳ 明朝" w:cs="ＭＳ ゴシック" w:hint="eastAsia"/>
          <w:b/>
          <w:color w:val="auto"/>
          <w:sz w:val="21"/>
          <w:szCs w:val="21"/>
        </w:rPr>
        <w:lastRenderedPageBreak/>
        <w:t>１．申請の流れ</w:t>
      </w:r>
      <w:bookmarkStart w:id="0" w:name="_GoBack"/>
      <w:bookmarkEnd w:id="0"/>
    </w:p>
    <w:p w:rsidR="00805A20" w:rsidRDefault="007B0E38" w:rsidP="00805A20">
      <w:pPr>
        <w:pStyle w:val="Default"/>
        <w:ind w:leftChars="100" w:left="210" w:firstLineChars="100" w:firstLine="21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①</w:t>
      </w:r>
      <w:r w:rsidR="00043CD3" w:rsidRPr="007162F1">
        <w:rPr>
          <w:rFonts w:ascii="ＭＳ 明朝" w:eastAsia="ＭＳ 明朝" w:hAnsi="ＭＳ 明朝" w:cs="HGPｺﾞｼｯｸM" w:hint="eastAsia"/>
          <w:b/>
          <w:sz w:val="21"/>
          <w:szCs w:val="21"/>
          <w:u w:val="single"/>
        </w:rPr>
        <w:t>身分証明書（※）</w:t>
      </w:r>
      <w:r w:rsidR="00043CD3">
        <w:rPr>
          <w:rFonts w:ascii="ＭＳ 明朝" w:eastAsia="ＭＳ 明朝" w:hAnsi="ＭＳ 明朝" w:cs="HGPｺﾞｼｯｸM" w:hint="eastAsia"/>
          <w:sz w:val="21"/>
          <w:szCs w:val="21"/>
        </w:rPr>
        <w:t>・</w:t>
      </w:r>
      <w:r w:rsidR="00043CD3" w:rsidRPr="007162F1">
        <w:rPr>
          <w:rFonts w:ascii="ＭＳ 明朝" w:eastAsia="ＭＳ 明朝" w:hAnsi="ＭＳ 明朝" w:cs="HGPｺﾞｼｯｸM" w:hint="eastAsia"/>
          <w:b/>
          <w:sz w:val="21"/>
          <w:szCs w:val="21"/>
          <w:u w:val="single"/>
        </w:rPr>
        <w:t>会社概</w:t>
      </w:r>
      <w:r w:rsidR="00043CD3" w:rsidRPr="00776862">
        <w:rPr>
          <w:rFonts w:ascii="ＭＳ 明朝" w:eastAsia="ＭＳ 明朝" w:hAnsi="ＭＳ 明朝" w:cs="HGPｺﾞｼｯｸM" w:hint="eastAsia"/>
          <w:b/>
          <w:sz w:val="21"/>
          <w:szCs w:val="21"/>
          <w:u w:val="single"/>
        </w:rPr>
        <w:t>要</w:t>
      </w:r>
      <w:r w:rsidR="00043CD3" w:rsidRPr="00776862">
        <w:rPr>
          <w:rFonts w:ascii="ＭＳ 明朝" w:eastAsia="ＭＳ 明朝" w:hAnsi="ＭＳ 明朝" w:cs="HGPｺﾞｼｯｸM" w:hint="eastAsia"/>
          <w:sz w:val="21"/>
          <w:szCs w:val="21"/>
          <w:u w:val="single"/>
        </w:rPr>
        <w:t>・</w:t>
      </w:r>
      <w:r w:rsidR="00043CD3" w:rsidRPr="00776862">
        <w:rPr>
          <w:rFonts w:ascii="ＭＳ 明朝" w:eastAsia="ＭＳ 明朝" w:hAnsi="ＭＳ 明朝" w:cs="HGPｺﾞｼｯｸM" w:hint="eastAsia"/>
          <w:b/>
          <w:sz w:val="21"/>
          <w:szCs w:val="21"/>
          <w:u w:val="single"/>
        </w:rPr>
        <w:t>出</w:t>
      </w:r>
      <w:r w:rsidR="00043CD3" w:rsidRPr="007162F1">
        <w:rPr>
          <w:rFonts w:ascii="ＭＳ 明朝" w:eastAsia="ＭＳ 明朝" w:hAnsi="ＭＳ 明朝" w:cs="HGPｺﾞｼｯｸM" w:hint="eastAsia"/>
          <w:b/>
          <w:sz w:val="21"/>
          <w:szCs w:val="21"/>
          <w:u w:val="single"/>
        </w:rPr>
        <w:t>店計画書</w:t>
      </w:r>
      <w:r w:rsidR="00776862">
        <w:rPr>
          <w:rFonts w:ascii="ＭＳ 明朝" w:eastAsia="ＭＳ 明朝" w:hAnsi="ＭＳ 明朝" w:cs="HGPｺﾞｼｯｸM" w:hint="eastAsia"/>
          <w:b/>
          <w:sz w:val="21"/>
          <w:szCs w:val="21"/>
          <w:u w:val="single"/>
        </w:rPr>
        <w:t>（添付資料自由）</w:t>
      </w:r>
      <w:r w:rsidR="00E60463">
        <w:rPr>
          <w:rFonts w:ascii="ＭＳ 明朝" w:eastAsia="ＭＳ 明朝" w:hAnsi="ＭＳ 明朝" w:cs="HGPｺﾞｼｯｸM" w:hint="eastAsia"/>
          <w:sz w:val="21"/>
          <w:szCs w:val="21"/>
        </w:rPr>
        <w:t>・</w:t>
      </w:r>
      <w:r w:rsidR="00E60463" w:rsidRPr="007162F1">
        <w:rPr>
          <w:rFonts w:ascii="ＭＳ 明朝" w:eastAsia="ＭＳ 明朝" w:hAnsi="ＭＳ 明朝" w:cs="HGPｺﾞｼｯｸM" w:hint="eastAsia"/>
          <w:b/>
          <w:sz w:val="21"/>
          <w:szCs w:val="21"/>
          <w:u w:val="single"/>
        </w:rPr>
        <w:t>誓約書</w:t>
      </w:r>
      <w:r w:rsidR="007162F1">
        <w:rPr>
          <w:rFonts w:ascii="ＭＳ 明朝" w:eastAsia="ＭＳ 明朝" w:hAnsi="ＭＳ 明朝" w:cs="HGPｺﾞｼｯｸM" w:hint="eastAsia"/>
          <w:sz w:val="21"/>
          <w:szCs w:val="21"/>
        </w:rPr>
        <w:t>・</w:t>
      </w:r>
      <w:r w:rsidR="007162F1" w:rsidRPr="007162F1">
        <w:rPr>
          <w:rFonts w:ascii="ＭＳ 明朝" w:eastAsia="ＭＳ 明朝" w:hAnsi="ＭＳ 明朝" w:cs="HGPｺﾞｼｯｸM" w:hint="eastAsia"/>
          <w:b/>
          <w:sz w:val="21"/>
          <w:szCs w:val="21"/>
          <w:u w:val="single"/>
        </w:rPr>
        <w:t>納税証明書</w:t>
      </w:r>
      <w:r w:rsidR="00043CD3" w:rsidRPr="00043CD3">
        <w:rPr>
          <w:rFonts w:ascii="ＭＳ 明朝" w:eastAsia="ＭＳ 明朝" w:hAnsi="ＭＳ 明朝" w:cs="HGPｺﾞｼｯｸM" w:hint="eastAsia"/>
          <w:sz w:val="21"/>
          <w:szCs w:val="21"/>
        </w:rPr>
        <w:t>の提出</w:t>
      </w:r>
    </w:p>
    <w:p w:rsidR="00805A20" w:rsidRDefault="00043CD3" w:rsidP="00805A20">
      <w:pPr>
        <w:pStyle w:val="Default"/>
        <w:ind w:leftChars="100" w:left="210" w:firstLineChars="200" w:firstLine="42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w:t>
      </w:r>
      <w:r w:rsidR="00805A20">
        <w:rPr>
          <w:rFonts w:ascii="ＭＳ 明朝" w:eastAsia="ＭＳ 明朝" w:hAnsi="ＭＳ 明朝" w:cs="HGPｺﾞｼｯｸM" w:hint="eastAsia"/>
          <w:sz w:val="21"/>
          <w:szCs w:val="21"/>
        </w:rPr>
        <w:t>個人事業主にあっては</w:t>
      </w:r>
      <w:r w:rsidR="00805A20" w:rsidRPr="00805A20">
        <w:rPr>
          <w:rFonts w:ascii="ＭＳ 明朝" w:eastAsia="ＭＳ 明朝" w:hAnsi="ＭＳ 明朝" w:cs="HGPｺﾞｼｯｸM" w:hint="eastAsia"/>
          <w:sz w:val="21"/>
          <w:szCs w:val="21"/>
        </w:rPr>
        <w:t>住民票または</w:t>
      </w:r>
      <w:r w:rsidR="00805A20">
        <w:rPr>
          <w:rFonts w:ascii="ＭＳ 明朝" w:eastAsia="ＭＳ 明朝" w:hAnsi="ＭＳ 明朝" w:cs="HGPｺﾞｼｯｸM" w:hint="eastAsia"/>
          <w:sz w:val="21"/>
          <w:szCs w:val="21"/>
        </w:rPr>
        <w:t>身分証明書の写し、法人にあっては</w:t>
      </w:r>
      <w:r w:rsidR="00805A20" w:rsidRPr="00805A20">
        <w:rPr>
          <w:rFonts w:ascii="ＭＳ 明朝" w:eastAsia="ＭＳ 明朝" w:hAnsi="ＭＳ 明朝" w:cs="HGPｺﾞｼｯｸM" w:hint="eastAsia"/>
          <w:sz w:val="21"/>
          <w:szCs w:val="21"/>
        </w:rPr>
        <w:t>登記簿</w:t>
      </w:r>
      <w:r w:rsidR="00805A20">
        <w:rPr>
          <w:rFonts w:ascii="ＭＳ 明朝" w:eastAsia="ＭＳ 明朝" w:hAnsi="ＭＳ 明朝" w:cs="HGPｺﾞｼｯｸM" w:hint="eastAsia"/>
          <w:sz w:val="21"/>
          <w:szCs w:val="21"/>
        </w:rPr>
        <w:t>の写し</w:t>
      </w:r>
    </w:p>
    <w:p w:rsidR="005F57DE" w:rsidRDefault="007B0E38" w:rsidP="00043CD3">
      <w:pPr>
        <w:pStyle w:val="Default"/>
        <w:ind w:leftChars="100" w:left="210" w:firstLineChars="100" w:firstLine="21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②</w:t>
      </w:r>
      <w:r w:rsidR="005F57DE">
        <w:rPr>
          <w:rFonts w:ascii="ＭＳ 明朝" w:eastAsia="ＭＳ 明朝" w:hAnsi="ＭＳ 明朝" w:cs="HGPｺﾞｼｯｸM" w:hint="eastAsia"/>
          <w:sz w:val="21"/>
          <w:szCs w:val="21"/>
        </w:rPr>
        <w:t>岡谷市・</w:t>
      </w:r>
      <w:r w:rsidR="00043CD3">
        <w:rPr>
          <w:rFonts w:ascii="ＭＳ 明朝" w:eastAsia="ＭＳ 明朝" w:hAnsi="ＭＳ 明朝" w:cs="HGPｺﾞｼｯｸM" w:hint="eastAsia"/>
          <w:sz w:val="21"/>
          <w:szCs w:val="21"/>
        </w:rPr>
        <w:t>イルフプラザ店舗会</w:t>
      </w:r>
      <w:r w:rsidR="005F57DE">
        <w:rPr>
          <w:rFonts w:ascii="ＭＳ 明朝" w:eastAsia="ＭＳ 明朝" w:hAnsi="ＭＳ 明朝" w:cs="HGPｺﾞｼｯｸM" w:hint="eastAsia"/>
          <w:sz w:val="21"/>
          <w:szCs w:val="21"/>
        </w:rPr>
        <w:t>との面談</w:t>
      </w:r>
    </w:p>
    <w:p w:rsidR="00043CD3" w:rsidRDefault="005F57DE" w:rsidP="00043CD3">
      <w:pPr>
        <w:pStyle w:val="Default"/>
        <w:ind w:leftChars="100" w:left="210" w:firstLineChars="100" w:firstLine="21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③イルフプラザ店舗会・地権者店会・管理組合事務局の意見聴取</w:t>
      </w:r>
      <w:r w:rsidR="00043CD3">
        <w:rPr>
          <w:rFonts w:ascii="ＭＳ 明朝" w:eastAsia="ＭＳ 明朝" w:hAnsi="ＭＳ 明朝" w:cs="HGPｺﾞｼｯｸM" w:hint="eastAsia"/>
          <w:sz w:val="21"/>
          <w:szCs w:val="21"/>
        </w:rPr>
        <w:t>（※面談含む）</w:t>
      </w:r>
    </w:p>
    <w:p w:rsidR="00043CD3" w:rsidRPr="00043CD3" w:rsidRDefault="005F57DE" w:rsidP="00043CD3">
      <w:pPr>
        <w:pStyle w:val="Default"/>
        <w:ind w:leftChars="100" w:left="210" w:firstLineChars="100" w:firstLine="21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④</w:t>
      </w:r>
      <w:r w:rsidR="00043CD3">
        <w:rPr>
          <w:rFonts w:ascii="ＭＳ 明朝" w:eastAsia="ＭＳ 明朝" w:hAnsi="ＭＳ 明朝" w:cs="HGPｺﾞｼｯｸM" w:hint="eastAsia"/>
          <w:sz w:val="21"/>
          <w:szCs w:val="21"/>
        </w:rPr>
        <w:t>岡谷市による審査</w:t>
      </w:r>
    </w:p>
    <w:p w:rsidR="00043CD3" w:rsidRPr="00805A20" w:rsidRDefault="005F57DE" w:rsidP="00043CD3">
      <w:pPr>
        <w:pStyle w:val="Default"/>
        <w:ind w:leftChars="100" w:left="210" w:firstLineChars="100" w:firstLine="21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⑤</w:t>
      </w:r>
      <w:r w:rsidR="00043CD3" w:rsidRPr="00043CD3">
        <w:rPr>
          <w:rFonts w:ascii="ＭＳ 明朝" w:eastAsia="ＭＳ 明朝" w:hAnsi="ＭＳ 明朝" w:cs="HGPｺﾞｼｯｸM" w:hint="eastAsia"/>
          <w:sz w:val="21"/>
          <w:szCs w:val="21"/>
        </w:rPr>
        <w:t>使用許可申請</w:t>
      </w:r>
      <w:r w:rsidR="00E60463">
        <w:rPr>
          <w:rFonts w:ascii="ＭＳ 明朝" w:eastAsia="ＭＳ 明朝" w:hAnsi="ＭＳ 明朝" w:cs="HGPｺﾞｼｯｸM" w:hint="eastAsia"/>
          <w:sz w:val="21"/>
          <w:szCs w:val="21"/>
        </w:rPr>
        <w:t>書</w:t>
      </w:r>
      <w:r w:rsidR="00043CD3" w:rsidRPr="00043CD3">
        <w:rPr>
          <w:rFonts w:ascii="ＭＳ 明朝" w:eastAsia="ＭＳ 明朝" w:hAnsi="ＭＳ 明朝" w:cs="HGPｺﾞｼｯｸM" w:hint="eastAsia"/>
          <w:sz w:val="21"/>
          <w:szCs w:val="21"/>
        </w:rPr>
        <w:t>の提出</w:t>
      </w:r>
    </w:p>
    <w:p w:rsidR="00805A20" w:rsidRDefault="00805A20" w:rsidP="00B909CE">
      <w:pPr>
        <w:pStyle w:val="Default"/>
        <w:jc w:val="both"/>
        <w:rPr>
          <w:rFonts w:ascii="ＭＳ 明朝" w:eastAsia="ＭＳ 明朝" w:hAnsi="ＭＳ 明朝" w:cs="ＭＳ ゴシック"/>
          <w:b/>
          <w:color w:val="auto"/>
          <w:sz w:val="21"/>
          <w:szCs w:val="21"/>
        </w:rPr>
      </w:pPr>
    </w:p>
    <w:p w:rsidR="00C02472" w:rsidRPr="00421729" w:rsidRDefault="00805A20" w:rsidP="00B909CE">
      <w:pPr>
        <w:pStyle w:val="Default"/>
        <w:jc w:val="both"/>
        <w:rPr>
          <w:rFonts w:ascii="ＭＳ 明朝" w:eastAsia="ＭＳ 明朝" w:hAnsi="ＭＳ 明朝" w:cs="ＭＳ ゴシック"/>
          <w:b/>
          <w:color w:val="auto"/>
          <w:sz w:val="21"/>
          <w:szCs w:val="21"/>
        </w:rPr>
      </w:pPr>
      <w:r>
        <w:rPr>
          <w:rFonts w:ascii="ＭＳ 明朝" w:eastAsia="ＭＳ 明朝" w:hAnsi="ＭＳ 明朝" w:cs="ＭＳ ゴシック" w:hint="eastAsia"/>
          <w:b/>
          <w:color w:val="auto"/>
          <w:sz w:val="21"/>
          <w:szCs w:val="21"/>
        </w:rPr>
        <w:t>２</w:t>
      </w:r>
      <w:r w:rsidR="00F078EF" w:rsidRPr="00421729">
        <w:rPr>
          <w:rFonts w:ascii="ＭＳ 明朝" w:eastAsia="ＭＳ 明朝" w:hAnsi="ＭＳ 明朝" w:cs="ＭＳ ゴシック" w:hint="eastAsia"/>
          <w:b/>
          <w:color w:val="auto"/>
          <w:sz w:val="21"/>
          <w:szCs w:val="21"/>
        </w:rPr>
        <w:t>．</w:t>
      </w:r>
      <w:r w:rsidRPr="00805A20">
        <w:rPr>
          <w:rFonts w:ascii="ＭＳ 明朝" w:eastAsia="ＭＳ 明朝" w:hAnsi="ＭＳ 明朝" w:cs="ＭＳ ゴシック" w:hint="eastAsia"/>
          <w:b/>
          <w:color w:val="auto"/>
          <w:sz w:val="21"/>
          <w:szCs w:val="21"/>
        </w:rPr>
        <w:t>使用許可条件</w:t>
      </w:r>
    </w:p>
    <w:p w:rsidR="00805A20" w:rsidRPr="00805A20" w:rsidRDefault="007B0E38" w:rsidP="007B0E38">
      <w:pPr>
        <w:pStyle w:val="Default"/>
        <w:ind w:leftChars="200" w:left="42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①</w:t>
      </w:r>
      <w:r w:rsidR="00805A20" w:rsidRPr="00805A20">
        <w:rPr>
          <w:rFonts w:ascii="ＭＳ 明朝" w:eastAsia="ＭＳ 明朝" w:hAnsi="ＭＳ 明朝" w:cs="HGPｺﾞｼｯｸM" w:hint="eastAsia"/>
          <w:sz w:val="21"/>
          <w:szCs w:val="21"/>
        </w:rPr>
        <w:t>使用者は、善良な管理者の注意をもって財産の維持保全をし、財産を許可した目的以外の用に供しないこと。</w:t>
      </w:r>
    </w:p>
    <w:p w:rsidR="00805A20" w:rsidRPr="00805A20" w:rsidRDefault="007B0E38" w:rsidP="00805A20">
      <w:pPr>
        <w:pStyle w:val="Default"/>
        <w:ind w:leftChars="100" w:left="210" w:firstLineChars="100" w:firstLine="21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②</w:t>
      </w:r>
      <w:r w:rsidR="00805A20" w:rsidRPr="00805A20">
        <w:rPr>
          <w:rFonts w:ascii="ＭＳ 明朝" w:eastAsia="ＭＳ 明朝" w:hAnsi="ＭＳ 明朝" w:cs="HGPｺﾞｼｯｸM" w:hint="eastAsia"/>
          <w:sz w:val="21"/>
          <w:szCs w:val="21"/>
        </w:rPr>
        <w:t>使用者は、あらかじめ承認を受けたとき以外、財産について形質の変改をしてはならない。</w:t>
      </w:r>
    </w:p>
    <w:p w:rsidR="00805A20" w:rsidRPr="00805A20" w:rsidRDefault="007B0E38" w:rsidP="00805A20">
      <w:pPr>
        <w:pStyle w:val="Default"/>
        <w:ind w:leftChars="100" w:left="210" w:firstLineChars="100" w:firstLine="21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③</w:t>
      </w:r>
      <w:r w:rsidR="00805A20" w:rsidRPr="00805A20">
        <w:rPr>
          <w:rFonts w:ascii="ＭＳ 明朝" w:eastAsia="ＭＳ 明朝" w:hAnsi="ＭＳ 明朝" w:cs="HGPｺﾞｼｯｸM" w:hint="eastAsia"/>
          <w:sz w:val="21"/>
          <w:szCs w:val="21"/>
        </w:rPr>
        <w:t>使用者は、財産を第三者に使用させてはならない。</w:t>
      </w:r>
    </w:p>
    <w:p w:rsidR="00805A20" w:rsidRPr="00805A20" w:rsidRDefault="007B0E38" w:rsidP="007B0E38">
      <w:pPr>
        <w:pStyle w:val="Default"/>
        <w:ind w:leftChars="200" w:left="42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④</w:t>
      </w:r>
      <w:r w:rsidR="00805A20" w:rsidRPr="00805A20">
        <w:rPr>
          <w:rFonts w:ascii="ＭＳ 明朝" w:eastAsia="ＭＳ 明朝" w:hAnsi="ＭＳ 明朝" w:cs="HGPｺﾞｼｯｸM" w:hint="eastAsia"/>
          <w:sz w:val="21"/>
          <w:szCs w:val="21"/>
        </w:rPr>
        <w:t>使用者は、毎月発行する納付書により当月分を当月の１５日（納期限）までに使用料を支払うものとし、また、毎月発行する請求書により当月分共益費を翌月の末日（納期限）までに支払うものとする。ただし、市長が別に定める場合はこの限りでない。</w:t>
      </w:r>
    </w:p>
    <w:p w:rsidR="00805A20" w:rsidRPr="00805A20" w:rsidRDefault="007B0E38" w:rsidP="007B0E38">
      <w:pPr>
        <w:pStyle w:val="Default"/>
        <w:ind w:leftChars="200" w:left="42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⑤</w:t>
      </w:r>
      <w:r w:rsidR="00805A20" w:rsidRPr="00805A20">
        <w:rPr>
          <w:rFonts w:ascii="ＭＳ 明朝" w:eastAsia="ＭＳ 明朝" w:hAnsi="ＭＳ 明朝" w:cs="HGPｺﾞｼｯｸM" w:hint="eastAsia"/>
          <w:sz w:val="21"/>
          <w:szCs w:val="21"/>
        </w:rPr>
        <w:t>岡谷市が公用若しくは公共用に供するため、上記財産を必要とするとき、また、使用者が許可条件に違反したとき、又は使用料若しくは共益費の支払いが３月滞ったときは、使用許可の全部若しくは一部を取り消し、又は使用料等の許可条件を変更することができる。この場合損失が生じても市はこれを補償しない。</w:t>
      </w:r>
    </w:p>
    <w:p w:rsidR="00805A20" w:rsidRPr="00805A20" w:rsidRDefault="007B0E38" w:rsidP="007B0E38">
      <w:pPr>
        <w:pStyle w:val="Default"/>
        <w:ind w:leftChars="200" w:left="42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⑥</w:t>
      </w:r>
      <w:r w:rsidR="00805A20" w:rsidRPr="00805A20">
        <w:rPr>
          <w:rFonts w:ascii="ＭＳ 明朝" w:eastAsia="ＭＳ 明朝" w:hAnsi="ＭＳ 明朝" w:cs="HGPｺﾞｼｯｸM" w:hint="eastAsia"/>
          <w:sz w:val="21"/>
          <w:szCs w:val="21"/>
        </w:rPr>
        <w:t>使用者は、使用期間が満了したとき、また許可条件(5)により使用許可を取り消されたときは、その負担により直ちに財産を原状に回復しなければならない。ただし、市長が特に必要と認めた場合は原状に回復しないことができる。</w:t>
      </w:r>
    </w:p>
    <w:p w:rsidR="00805A20" w:rsidRPr="00805A20" w:rsidRDefault="007B0E38" w:rsidP="007B0E38">
      <w:pPr>
        <w:pStyle w:val="Default"/>
        <w:ind w:leftChars="200" w:left="42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⑦</w:t>
      </w:r>
      <w:r w:rsidR="00805A20" w:rsidRPr="00805A20">
        <w:rPr>
          <w:rFonts w:ascii="ＭＳ 明朝" w:eastAsia="ＭＳ 明朝" w:hAnsi="ＭＳ 明朝" w:cs="HGPｺﾞｼｯｸM" w:hint="eastAsia"/>
          <w:sz w:val="21"/>
          <w:szCs w:val="21"/>
        </w:rPr>
        <w:t>使用者は、その責に帰する事由により財産の全部又は一部を滅失又はき損したとき、その他許可条件に違反したため岡谷市に損害を及ぼしたときは、その損害を賠償しなければならない。</w:t>
      </w:r>
    </w:p>
    <w:p w:rsidR="00805A20" w:rsidRPr="00805A20" w:rsidRDefault="007B0E38" w:rsidP="007B0E38">
      <w:pPr>
        <w:pStyle w:val="Default"/>
        <w:ind w:leftChars="200" w:left="42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⑧</w:t>
      </w:r>
      <w:r w:rsidR="00805A20" w:rsidRPr="00805A20">
        <w:rPr>
          <w:rFonts w:ascii="ＭＳ 明朝" w:eastAsia="ＭＳ 明朝" w:hAnsi="ＭＳ 明朝" w:cs="HGPｺﾞｼｯｸM" w:hint="eastAsia"/>
          <w:sz w:val="21"/>
          <w:szCs w:val="21"/>
        </w:rPr>
        <w:t>使用者は、財産の使用に必要な経費をすべて負担し、財産について支出した有益費、必要費、その他の費用を請求することができない。</w:t>
      </w:r>
    </w:p>
    <w:p w:rsidR="00805A20" w:rsidRDefault="007B0E38" w:rsidP="00805A20">
      <w:pPr>
        <w:pStyle w:val="Default"/>
        <w:ind w:leftChars="100" w:left="210" w:firstLineChars="100" w:firstLine="21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⑨</w:t>
      </w:r>
      <w:r w:rsidR="00805A20" w:rsidRPr="00805A20">
        <w:rPr>
          <w:rFonts w:ascii="ＭＳ 明朝" w:eastAsia="ＭＳ 明朝" w:hAnsi="ＭＳ 明朝" w:cs="HGPｺﾞｼｯｸM" w:hint="eastAsia"/>
          <w:sz w:val="21"/>
          <w:szCs w:val="21"/>
        </w:rPr>
        <w:t>使用者は、使用する床に付帯する什器等設備の維持管理に要する経費を負担するものとする。</w:t>
      </w:r>
    </w:p>
    <w:p w:rsidR="005F57DE" w:rsidRPr="00805A20" w:rsidRDefault="005F57DE" w:rsidP="005F57DE">
      <w:pPr>
        <w:pStyle w:val="Default"/>
        <w:ind w:leftChars="200" w:left="42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⑩</w:t>
      </w:r>
      <w:r w:rsidRPr="005F57DE">
        <w:rPr>
          <w:rFonts w:ascii="ＭＳ 明朝" w:eastAsia="ＭＳ 明朝" w:hAnsi="ＭＳ 明朝" w:cs="HGPｺﾞｼｯｸM" w:hint="eastAsia"/>
          <w:sz w:val="21"/>
          <w:szCs w:val="21"/>
        </w:rPr>
        <w:t>施設の維持管理に必要な修繕又は工事により、休館又は休業となる期間については、休業補償等の対象としない。ただし、使用料については別途協議するものとする。</w:t>
      </w:r>
    </w:p>
    <w:p w:rsidR="00F078EF" w:rsidRDefault="005F57DE" w:rsidP="005F57DE">
      <w:pPr>
        <w:pStyle w:val="Default"/>
        <w:ind w:leftChars="200" w:left="420"/>
        <w:jc w:val="both"/>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⑪</w:t>
      </w:r>
      <w:r w:rsidR="00805A20" w:rsidRPr="00805A20">
        <w:rPr>
          <w:rFonts w:ascii="ＭＳ 明朝" w:eastAsia="ＭＳ 明朝" w:hAnsi="ＭＳ 明朝" w:cs="HGPｺﾞｼｯｸM" w:hint="eastAsia"/>
          <w:sz w:val="21"/>
          <w:szCs w:val="21"/>
        </w:rPr>
        <w:t>岡谷市は、財産について随時その使用状況を実地において調査することができる。この場合において使用者はこれに協力しなければならない。</w:t>
      </w:r>
    </w:p>
    <w:p w:rsidR="005F57DE" w:rsidRDefault="005F57DE" w:rsidP="005F57DE">
      <w:pPr>
        <w:pStyle w:val="Default"/>
        <w:ind w:leftChars="200" w:left="420"/>
        <w:rPr>
          <w:rFonts w:ascii="ＭＳ 明朝" w:eastAsia="ＭＳ 明朝" w:hAnsi="ＭＳ 明朝" w:cs="HGPｺﾞｼｯｸM"/>
          <w:sz w:val="21"/>
          <w:szCs w:val="21"/>
        </w:rPr>
      </w:pPr>
      <w:r>
        <w:rPr>
          <w:rFonts w:ascii="ＭＳ 明朝" w:eastAsia="ＭＳ 明朝" w:hAnsi="ＭＳ 明朝" w:cs="HGPｺﾞｼｯｸM" w:hint="eastAsia"/>
          <w:sz w:val="21"/>
          <w:szCs w:val="21"/>
        </w:rPr>
        <w:t>⑫</w:t>
      </w:r>
      <w:r w:rsidRPr="005F57DE">
        <w:rPr>
          <w:rFonts w:ascii="ＭＳ 明朝" w:eastAsia="ＭＳ 明朝" w:hAnsi="ＭＳ 明朝" w:cs="HGPｺﾞｼｯｸM" w:hint="eastAsia"/>
          <w:sz w:val="21"/>
          <w:szCs w:val="21"/>
        </w:rPr>
        <w:t>岡谷市は、岡谷市暴力団排除条例（平成24年岡谷市条例第16号）第7条第2項の規定により、使用者が暴力団の活動を助長し、又はその運営に資すると認めたときは、上記財産の使用許可を取り消すことができる。</w:t>
      </w:r>
    </w:p>
    <w:p w:rsidR="008E396C" w:rsidRPr="00C6194B" w:rsidRDefault="008E396C" w:rsidP="00C6194B">
      <w:pPr>
        <w:pStyle w:val="Default"/>
        <w:jc w:val="both"/>
        <w:rPr>
          <w:rFonts w:ascii="ＭＳ 明朝" w:eastAsia="ＭＳ 明朝" w:hAnsi="ＭＳ 明朝" w:cs="ＭＳ ゴシック"/>
          <w:b/>
          <w:color w:val="auto"/>
          <w:sz w:val="21"/>
          <w:szCs w:val="21"/>
        </w:rPr>
      </w:pPr>
    </w:p>
    <w:p w:rsidR="0008060D" w:rsidRPr="00421729" w:rsidRDefault="00C6194B" w:rsidP="00B909CE">
      <w:pPr>
        <w:pStyle w:val="Default"/>
        <w:jc w:val="both"/>
        <w:rPr>
          <w:rFonts w:ascii="ＭＳ 明朝" w:eastAsia="ＭＳ 明朝" w:hAnsi="ＭＳ 明朝" w:cs="ＭＳ ゴシック"/>
          <w:b/>
          <w:color w:val="auto"/>
          <w:sz w:val="21"/>
          <w:szCs w:val="21"/>
        </w:rPr>
      </w:pPr>
      <w:r>
        <w:rPr>
          <w:rFonts w:ascii="ＭＳ 明朝" w:eastAsia="ＭＳ 明朝" w:hAnsi="ＭＳ 明朝" w:cs="ＭＳ ゴシック" w:hint="eastAsia"/>
          <w:b/>
          <w:color w:val="auto"/>
          <w:sz w:val="21"/>
          <w:szCs w:val="21"/>
        </w:rPr>
        <w:t>３</w:t>
      </w:r>
      <w:r w:rsidR="0058451B" w:rsidRPr="00421729">
        <w:rPr>
          <w:rFonts w:ascii="ＭＳ 明朝" w:eastAsia="ＭＳ 明朝" w:hAnsi="ＭＳ 明朝" w:cs="ＭＳ ゴシック" w:hint="eastAsia"/>
          <w:b/>
          <w:color w:val="auto"/>
          <w:sz w:val="21"/>
          <w:szCs w:val="21"/>
        </w:rPr>
        <w:t>．</w:t>
      </w:r>
      <w:r w:rsidR="00286B54">
        <w:rPr>
          <w:rFonts w:ascii="ＭＳ 明朝" w:eastAsia="ＭＳ 明朝" w:hAnsi="ＭＳ 明朝" w:cs="ＭＳ ゴシック" w:hint="eastAsia"/>
          <w:b/>
          <w:color w:val="auto"/>
          <w:sz w:val="21"/>
          <w:szCs w:val="21"/>
        </w:rPr>
        <w:t>審査</w:t>
      </w:r>
      <w:r w:rsidR="0008060D" w:rsidRPr="00421729">
        <w:rPr>
          <w:rFonts w:ascii="ＭＳ 明朝" w:eastAsia="ＭＳ 明朝" w:hAnsi="ＭＳ 明朝" w:cs="ＭＳ ゴシック" w:hint="eastAsia"/>
          <w:b/>
          <w:color w:val="auto"/>
          <w:sz w:val="21"/>
          <w:szCs w:val="21"/>
        </w:rPr>
        <w:t>に関する事項</w:t>
      </w:r>
    </w:p>
    <w:p w:rsidR="00C6194B" w:rsidRDefault="00C6194B" w:rsidP="009F17A6">
      <w:pPr>
        <w:pStyle w:val="Default"/>
        <w:ind w:leftChars="200" w:left="630" w:hangingChars="100" w:hanging="210"/>
        <w:jc w:val="both"/>
        <w:rPr>
          <w:rFonts w:ascii="ＭＳ 明朝" w:eastAsia="ＭＳ 明朝" w:hAnsi="ＭＳ 明朝" w:cs="ＭＳ 明朝"/>
          <w:color w:val="auto"/>
          <w:sz w:val="21"/>
          <w:szCs w:val="21"/>
        </w:rPr>
      </w:pPr>
      <w:r>
        <w:rPr>
          <w:rFonts w:ascii="ＭＳ 明朝" w:eastAsia="ＭＳ 明朝" w:hAnsi="ＭＳ 明朝" w:cs="ＭＳ 明朝" w:hint="eastAsia"/>
          <w:color w:val="auto"/>
          <w:sz w:val="21"/>
          <w:szCs w:val="21"/>
        </w:rPr>
        <w:t>新規テナント申請者の決定にあたっ</w:t>
      </w:r>
      <w:r w:rsidR="00BA4ACB" w:rsidRPr="00421729">
        <w:rPr>
          <w:rFonts w:ascii="ＭＳ 明朝" w:eastAsia="ＭＳ 明朝" w:hAnsi="ＭＳ 明朝" w:cs="ＭＳ 明朝" w:hint="eastAsia"/>
          <w:color w:val="auto"/>
          <w:sz w:val="21"/>
          <w:szCs w:val="21"/>
        </w:rPr>
        <w:t>ては、</w:t>
      </w:r>
      <w:r>
        <w:rPr>
          <w:rFonts w:ascii="ＭＳ 明朝" w:eastAsia="ＭＳ 明朝" w:hAnsi="ＭＳ 明朝" w:cs="ＭＳ 明朝" w:hint="eastAsia"/>
          <w:color w:val="auto"/>
          <w:sz w:val="21"/>
          <w:szCs w:val="21"/>
        </w:rPr>
        <w:t>以下の審査基準に従い、</w:t>
      </w:r>
      <w:r w:rsidR="0008060D" w:rsidRPr="00421729">
        <w:rPr>
          <w:rFonts w:ascii="ＭＳ 明朝" w:eastAsia="ＭＳ 明朝" w:hAnsi="ＭＳ 明朝" w:cs="ＭＳ 明朝" w:hint="eastAsia"/>
          <w:color w:val="auto"/>
          <w:sz w:val="21"/>
          <w:szCs w:val="21"/>
        </w:rPr>
        <w:t>公平かつ客観的</w:t>
      </w:r>
      <w:r>
        <w:rPr>
          <w:rFonts w:ascii="ＭＳ 明朝" w:eastAsia="ＭＳ 明朝" w:hAnsi="ＭＳ 明朝" w:cs="ＭＳ 明朝" w:hint="eastAsia"/>
          <w:color w:val="auto"/>
          <w:sz w:val="21"/>
          <w:szCs w:val="21"/>
        </w:rPr>
        <w:t>に</w:t>
      </w:r>
      <w:r w:rsidR="00F16B43">
        <w:rPr>
          <w:rFonts w:ascii="ＭＳ 明朝" w:eastAsia="ＭＳ 明朝" w:hAnsi="ＭＳ 明朝" w:cs="ＭＳ 明朝" w:hint="eastAsia"/>
          <w:color w:val="auto"/>
          <w:sz w:val="21"/>
          <w:szCs w:val="21"/>
        </w:rPr>
        <w:t>評価</w:t>
      </w:r>
      <w:r w:rsidR="0008060D" w:rsidRPr="00421729">
        <w:rPr>
          <w:rFonts w:ascii="ＭＳ 明朝" w:eastAsia="ＭＳ 明朝" w:hAnsi="ＭＳ 明朝" w:cs="ＭＳ 明朝" w:hint="eastAsia"/>
          <w:color w:val="auto"/>
          <w:sz w:val="21"/>
          <w:szCs w:val="21"/>
        </w:rPr>
        <w:t>を行う。</w:t>
      </w:r>
    </w:p>
    <w:p w:rsidR="0008060D" w:rsidRDefault="00C6194B" w:rsidP="00F16B43">
      <w:pPr>
        <w:pStyle w:val="Default"/>
        <w:ind w:left="210" w:hangingChars="100" w:hanging="210"/>
        <w:jc w:val="both"/>
        <w:rPr>
          <w:rFonts w:ascii="ＭＳ 明朝" w:eastAsia="ＭＳ 明朝" w:hAnsi="ＭＳ 明朝" w:cs="ＭＳ 明朝"/>
          <w:color w:val="auto"/>
          <w:sz w:val="21"/>
          <w:szCs w:val="21"/>
        </w:rPr>
      </w:pPr>
      <w:r>
        <w:rPr>
          <w:rFonts w:ascii="ＭＳ 明朝" w:eastAsia="ＭＳ 明朝" w:hAnsi="ＭＳ 明朝" w:cs="ＭＳ 明朝" w:hint="eastAsia"/>
          <w:color w:val="auto"/>
          <w:sz w:val="21"/>
          <w:szCs w:val="21"/>
        </w:rPr>
        <w:lastRenderedPageBreak/>
        <w:t xml:space="preserve">　なお、</w:t>
      </w:r>
      <w:r w:rsidR="00F16B43">
        <w:rPr>
          <w:rFonts w:ascii="ＭＳ 明朝" w:eastAsia="ＭＳ 明朝" w:hAnsi="ＭＳ 明朝" w:cs="ＭＳ 明朝" w:hint="eastAsia"/>
          <w:color w:val="auto"/>
          <w:sz w:val="21"/>
          <w:szCs w:val="21"/>
        </w:rPr>
        <w:t>ひとつの区画に対し複数の申請者があった場合については、</w:t>
      </w:r>
      <w:r w:rsidR="00F16B43" w:rsidRPr="00F16B43">
        <w:rPr>
          <w:rFonts w:ascii="ＭＳ 明朝" w:eastAsia="ＭＳ 明朝" w:hAnsi="ＭＳ 明朝" w:cs="ＭＳ 明朝" w:hint="eastAsia"/>
          <w:color w:val="auto"/>
          <w:sz w:val="21"/>
          <w:szCs w:val="21"/>
        </w:rPr>
        <w:t>評価点が最も高い</w:t>
      </w:r>
      <w:r w:rsidR="00F16B43">
        <w:rPr>
          <w:rFonts w:ascii="ＭＳ 明朝" w:eastAsia="ＭＳ 明朝" w:hAnsi="ＭＳ 明朝" w:cs="ＭＳ 明朝" w:hint="eastAsia"/>
          <w:color w:val="auto"/>
          <w:sz w:val="21"/>
          <w:szCs w:val="21"/>
        </w:rPr>
        <w:t>申請</w:t>
      </w:r>
      <w:r w:rsidR="00F16B43" w:rsidRPr="00F16B43">
        <w:rPr>
          <w:rFonts w:ascii="ＭＳ 明朝" w:eastAsia="ＭＳ 明朝" w:hAnsi="ＭＳ 明朝" w:cs="ＭＳ 明朝" w:hint="eastAsia"/>
          <w:color w:val="auto"/>
          <w:sz w:val="21"/>
          <w:szCs w:val="21"/>
        </w:rPr>
        <w:t>者を</w:t>
      </w:r>
      <w:r w:rsidR="00F16B43">
        <w:rPr>
          <w:rFonts w:ascii="ＭＳ 明朝" w:eastAsia="ＭＳ 明朝" w:hAnsi="ＭＳ 明朝" w:cs="ＭＳ 明朝" w:hint="eastAsia"/>
          <w:color w:val="auto"/>
          <w:sz w:val="21"/>
          <w:szCs w:val="21"/>
        </w:rPr>
        <w:t>行政財産使用許可決定の候補対象者</w:t>
      </w:r>
      <w:r w:rsidR="00F16B43" w:rsidRPr="00F16B43">
        <w:rPr>
          <w:rFonts w:ascii="ＭＳ 明朝" w:eastAsia="ＭＳ 明朝" w:hAnsi="ＭＳ 明朝" w:cs="ＭＳ 明朝" w:hint="eastAsia"/>
          <w:color w:val="auto"/>
          <w:sz w:val="21"/>
          <w:szCs w:val="21"/>
        </w:rPr>
        <w:t>として決定する。</w:t>
      </w:r>
    </w:p>
    <w:p w:rsidR="007B0E38" w:rsidRPr="00421729" w:rsidRDefault="007B0E38" w:rsidP="007B0E38">
      <w:pPr>
        <w:pStyle w:val="Default"/>
        <w:jc w:val="both"/>
        <w:rPr>
          <w:rFonts w:ascii="ＭＳ 明朝" w:eastAsia="ＭＳ 明朝" w:hAnsi="ＭＳ 明朝" w:cs="ＭＳ 明朝"/>
          <w:color w:val="auto"/>
          <w:sz w:val="21"/>
          <w:szCs w:val="21"/>
        </w:rPr>
      </w:pPr>
    </w:p>
    <w:p w:rsidR="0008060D" w:rsidRDefault="00F16B43" w:rsidP="00F16B43">
      <w:pPr>
        <w:pStyle w:val="Default"/>
        <w:ind w:firstLineChars="300" w:firstLine="630"/>
        <w:jc w:val="both"/>
        <w:rPr>
          <w:rFonts w:ascii="ＭＳ 明朝" w:eastAsia="ＭＳ 明朝" w:hAnsi="ＭＳ 明朝" w:cs="ＭＳ 明朝"/>
          <w:sz w:val="21"/>
          <w:szCs w:val="21"/>
        </w:rPr>
      </w:pPr>
      <w:r>
        <w:rPr>
          <w:rFonts w:ascii="ＭＳ 明朝" w:eastAsia="ＭＳ 明朝" w:hAnsi="ＭＳ 明朝" w:cs="ＭＳ 明朝" w:hint="eastAsia"/>
          <w:sz w:val="21"/>
          <w:szCs w:val="21"/>
        </w:rPr>
        <w:t>【審査</w:t>
      </w:r>
      <w:r w:rsidRPr="00421729">
        <w:rPr>
          <w:rFonts w:ascii="ＭＳ 明朝" w:eastAsia="ＭＳ 明朝" w:hAnsi="ＭＳ 明朝" w:cs="ＭＳ 明朝" w:hint="eastAsia"/>
          <w:sz w:val="21"/>
          <w:szCs w:val="21"/>
        </w:rPr>
        <w:t>基準</w:t>
      </w:r>
      <w:r>
        <w:rPr>
          <w:rFonts w:ascii="ＭＳ 明朝" w:eastAsia="ＭＳ 明朝" w:hAnsi="ＭＳ 明朝" w:cs="ＭＳ 明朝" w:hint="eastAsia"/>
          <w:sz w:val="21"/>
          <w:szCs w:val="21"/>
        </w:rPr>
        <w:t>】</w:t>
      </w:r>
    </w:p>
    <w:p w:rsidR="00425053" w:rsidRDefault="00425053" w:rsidP="00F16B43">
      <w:pPr>
        <w:pStyle w:val="Default"/>
        <w:ind w:firstLineChars="300" w:firstLine="630"/>
        <w:jc w:val="both"/>
        <w:rPr>
          <w:rFonts w:ascii="ＭＳ 明朝" w:eastAsia="ＭＳ 明朝" w:hAnsi="ＭＳ 明朝" w:cs="ＭＳ 明朝"/>
          <w:sz w:val="21"/>
          <w:szCs w:val="21"/>
        </w:rPr>
      </w:pPr>
      <w:r>
        <w:rPr>
          <w:rFonts w:ascii="ＭＳ 明朝" w:eastAsia="ＭＳ 明朝" w:hAnsi="ＭＳ 明朝" w:cs="ＭＳ 明朝" w:hint="eastAsia"/>
          <w:sz w:val="21"/>
          <w:szCs w:val="21"/>
        </w:rPr>
        <w:t>下表の配点を基準とした</w:t>
      </w:r>
      <w:r w:rsidRPr="00425053">
        <w:rPr>
          <w:rFonts w:ascii="ＭＳ 明朝" w:eastAsia="ＭＳ 明朝" w:hAnsi="ＭＳ 明朝" w:cs="ＭＳ 明朝" w:hint="eastAsia"/>
          <w:b/>
          <w:sz w:val="21"/>
          <w:szCs w:val="21"/>
          <w:u w:val="single"/>
        </w:rPr>
        <w:t>減点方式</w:t>
      </w:r>
      <w:r>
        <w:rPr>
          <w:rFonts w:ascii="ＭＳ 明朝" w:eastAsia="ＭＳ 明朝" w:hAnsi="ＭＳ 明朝" w:cs="ＭＳ 明朝" w:hint="eastAsia"/>
          <w:sz w:val="21"/>
          <w:szCs w:val="21"/>
        </w:rPr>
        <w:t>により、評価点を決定する。</w:t>
      </w:r>
    </w:p>
    <w:tbl>
      <w:tblPr>
        <w:tblStyle w:val="aa"/>
        <w:tblW w:w="0" w:type="auto"/>
        <w:tblInd w:w="704" w:type="dxa"/>
        <w:tblLook w:val="04A0" w:firstRow="1" w:lastRow="0" w:firstColumn="1" w:lastColumn="0" w:noHBand="0" w:noVBand="1"/>
      </w:tblPr>
      <w:tblGrid>
        <w:gridCol w:w="5245"/>
        <w:gridCol w:w="2126"/>
      </w:tblGrid>
      <w:tr w:rsidR="007B0E38" w:rsidTr="007B0E38">
        <w:tc>
          <w:tcPr>
            <w:tcW w:w="5245" w:type="dxa"/>
            <w:shd w:val="clear" w:color="auto" w:fill="D0CECE" w:themeFill="background2" w:themeFillShade="E6"/>
          </w:tcPr>
          <w:p w:rsidR="007B0E38" w:rsidRDefault="007B0E38" w:rsidP="007B0E38">
            <w:pPr>
              <w:pStyle w:val="Default"/>
              <w:jc w:val="center"/>
              <w:rPr>
                <w:rFonts w:ascii="ＭＳ 明朝" w:hAnsi="ＭＳ 明朝" w:cs="ＭＳ 明朝"/>
                <w:sz w:val="21"/>
                <w:szCs w:val="21"/>
              </w:rPr>
            </w:pPr>
            <w:r>
              <w:rPr>
                <w:rFonts w:ascii="ＭＳ 明朝" w:hAnsi="ＭＳ 明朝" w:cs="ＭＳ 明朝" w:hint="eastAsia"/>
                <w:sz w:val="21"/>
                <w:szCs w:val="21"/>
              </w:rPr>
              <w:t>評価項目</w:t>
            </w:r>
          </w:p>
        </w:tc>
        <w:tc>
          <w:tcPr>
            <w:tcW w:w="2126" w:type="dxa"/>
            <w:shd w:val="clear" w:color="auto" w:fill="D0CECE" w:themeFill="background2" w:themeFillShade="E6"/>
          </w:tcPr>
          <w:p w:rsidR="007B0E38" w:rsidRDefault="007B0E38" w:rsidP="007B0E38">
            <w:pPr>
              <w:pStyle w:val="Default"/>
              <w:jc w:val="center"/>
              <w:rPr>
                <w:rFonts w:ascii="ＭＳ 明朝" w:hAnsi="ＭＳ 明朝" w:cs="ＭＳ 明朝"/>
                <w:sz w:val="21"/>
                <w:szCs w:val="21"/>
              </w:rPr>
            </w:pPr>
            <w:r>
              <w:rPr>
                <w:rFonts w:ascii="ＭＳ 明朝" w:hAnsi="ＭＳ 明朝" w:cs="ＭＳ 明朝" w:hint="eastAsia"/>
                <w:sz w:val="21"/>
                <w:szCs w:val="21"/>
              </w:rPr>
              <w:t>配点</w:t>
            </w:r>
          </w:p>
        </w:tc>
      </w:tr>
      <w:tr w:rsidR="007B0E38" w:rsidTr="007B0E38">
        <w:tc>
          <w:tcPr>
            <w:tcW w:w="5245" w:type="dxa"/>
          </w:tcPr>
          <w:p w:rsidR="007B0E38" w:rsidRDefault="007B0E38" w:rsidP="007B0E38">
            <w:pPr>
              <w:pStyle w:val="Default"/>
              <w:ind w:firstLineChars="100" w:firstLine="210"/>
              <w:rPr>
                <w:rFonts w:ascii="ＭＳ 明朝" w:hAnsi="ＭＳ 明朝" w:cs="ＭＳ 明朝"/>
                <w:sz w:val="21"/>
                <w:szCs w:val="21"/>
              </w:rPr>
            </w:pPr>
            <w:r w:rsidRPr="00421729">
              <w:rPr>
                <w:rFonts w:ascii="ＭＳ 明朝" w:hAnsi="ＭＳ 明朝" w:cs="ＭＳ 明朝" w:hint="eastAsia"/>
                <w:sz w:val="21"/>
                <w:szCs w:val="21"/>
              </w:rPr>
              <w:t xml:space="preserve">①　</w:t>
            </w:r>
            <w:r>
              <w:rPr>
                <w:rFonts w:ascii="ＭＳ 明朝" w:hAnsi="ＭＳ 明朝" w:cs="ＭＳ 明朝" w:hint="eastAsia"/>
                <w:sz w:val="21"/>
                <w:szCs w:val="21"/>
              </w:rPr>
              <w:t>イルフプラザへの適合性</w:t>
            </w:r>
          </w:p>
        </w:tc>
        <w:tc>
          <w:tcPr>
            <w:tcW w:w="2126" w:type="dxa"/>
          </w:tcPr>
          <w:p w:rsidR="007B0E38" w:rsidRDefault="007B0E38" w:rsidP="007B0E38">
            <w:pPr>
              <w:pStyle w:val="Default"/>
              <w:jc w:val="center"/>
              <w:rPr>
                <w:rFonts w:ascii="ＭＳ 明朝" w:hAnsi="ＭＳ 明朝" w:cs="ＭＳ 明朝"/>
                <w:sz w:val="21"/>
                <w:szCs w:val="21"/>
              </w:rPr>
            </w:pPr>
            <w:r>
              <w:rPr>
                <w:rFonts w:ascii="ＭＳ 明朝" w:hAnsi="ＭＳ 明朝" w:cs="ＭＳ 明朝" w:hint="eastAsia"/>
                <w:sz w:val="21"/>
                <w:szCs w:val="21"/>
              </w:rPr>
              <w:t>１０点</w:t>
            </w:r>
          </w:p>
        </w:tc>
      </w:tr>
      <w:tr w:rsidR="007B0E38" w:rsidTr="007B0E38">
        <w:tc>
          <w:tcPr>
            <w:tcW w:w="5245" w:type="dxa"/>
          </w:tcPr>
          <w:p w:rsidR="007B0E38" w:rsidRDefault="007B0E38" w:rsidP="007B0E38">
            <w:pPr>
              <w:pStyle w:val="Default"/>
              <w:ind w:firstLineChars="100" w:firstLine="210"/>
              <w:rPr>
                <w:rFonts w:ascii="ＭＳ 明朝" w:hAnsi="ＭＳ 明朝" w:cs="ＭＳ 明朝"/>
                <w:sz w:val="21"/>
                <w:szCs w:val="21"/>
              </w:rPr>
            </w:pPr>
            <w:r w:rsidRPr="00421729">
              <w:rPr>
                <w:rFonts w:ascii="ＭＳ 明朝" w:hAnsi="ＭＳ 明朝" w:cs="ＭＳ 明朝" w:hint="eastAsia"/>
                <w:sz w:val="21"/>
                <w:szCs w:val="21"/>
              </w:rPr>
              <w:t>②　集客</w:t>
            </w:r>
            <w:r>
              <w:rPr>
                <w:rFonts w:ascii="ＭＳ 明朝" w:hAnsi="ＭＳ 明朝" w:cs="ＭＳ 明朝" w:hint="eastAsia"/>
                <w:sz w:val="21"/>
                <w:szCs w:val="21"/>
              </w:rPr>
              <w:t>力</w:t>
            </w:r>
            <w:r w:rsidRPr="00421729">
              <w:rPr>
                <w:rFonts w:ascii="ＭＳ 明朝" w:hAnsi="ＭＳ 明朝" w:cs="ＭＳ 明朝" w:hint="eastAsia"/>
                <w:sz w:val="21"/>
                <w:szCs w:val="21"/>
              </w:rPr>
              <w:t>・発信</w:t>
            </w:r>
            <w:r>
              <w:rPr>
                <w:rFonts w:ascii="ＭＳ 明朝" w:hAnsi="ＭＳ 明朝" w:cs="ＭＳ 明朝" w:hint="eastAsia"/>
                <w:sz w:val="21"/>
                <w:szCs w:val="21"/>
              </w:rPr>
              <w:t>力</w:t>
            </w:r>
          </w:p>
        </w:tc>
        <w:tc>
          <w:tcPr>
            <w:tcW w:w="2126" w:type="dxa"/>
          </w:tcPr>
          <w:p w:rsidR="007B0E38" w:rsidRDefault="007B0E38" w:rsidP="007B0E38">
            <w:pPr>
              <w:pStyle w:val="Default"/>
              <w:jc w:val="center"/>
              <w:rPr>
                <w:rFonts w:ascii="ＭＳ 明朝" w:hAnsi="ＭＳ 明朝" w:cs="ＭＳ 明朝"/>
                <w:sz w:val="21"/>
                <w:szCs w:val="21"/>
              </w:rPr>
            </w:pPr>
            <w:r>
              <w:rPr>
                <w:rFonts w:ascii="ＭＳ 明朝" w:hAnsi="ＭＳ 明朝" w:cs="ＭＳ 明朝" w:hint="eastAsia"/>
                <w:sz w:val="21"/>
                <w:szCs w:val="21"/>
              </w:rPr>
              <w:t>１０点</w:t>
            </w:r>
          </w:p>
        </w:tc>
      </w:tr>
      <w:tr w:rsidR="007B0E38" w:rsidTr="007B0E38">
        <w:tc>
          <w:tcPr>
            <w:tcW w:w="5245" w:type="dxa"/>
          </w:tcPr>
          <w:p w:rsidR="007B0E38" w:rsidRDefault="007B0E38" w:rsidP="007B0E38">
            <w:pPr>
              <w:pStyle w:val="Default"/>
              <w:ind w:firstLineChars="100" w:firstLine="210"/>
              <w:rPr>
                <w:rFonts w:ascii="ＭＳ 明朝" w:hAnsi="ＭＳ 明朝" w:cs="ＭＳ 明朝"/>
                <w:sz w:val="21"/>
                <w:szCs w:val="21"/>
              </w:rPr>
            </w:pPr>
            <w:r w:rsidRPr="00421729">
              <w:rPr>
                <w:rFonts w:ascii="ＭＳ 明朝" w:hAnsi="ＭＳ 明朝" w:cs="ＭＳ 明朝" w:hint="eastAsia"/>
                <w:sz w:val="21"/>
                <w:szCs w:val="21"/>
              </w:rPr>
              <w:t xml:space="preserve">③　</w:t>
            </w:r>
            <w:r>
              <w:rPr>
                <w:rFonts w:ascii="ＭＳ 明朝" w:hAnsi="ＭＳ 明朝" w:cs="ＭＳ 明朝" w:hint="eastAsia"/>
                <w:sz w:val="21"/>
                <w:szCs w:val="21"/>
              </w:rPr>
              <w:t>事業の継続性・発展性</w:t>
            </w:r>
          </w:p>
        </w:tc>
        <w:tc>
          <w:tcPr>
            <w:tcW w:w="2126" w:type="dxa"/>
          </w:tcPr>
          <w:p w:rsidR="007B0E38" w:rsidRDefault="007B0E38" w:rsidP="007B0E38">
            <w:pPr>
              <w:pStyle w:val="Default"/>
              <w:jc w:val="center"/>
              <w:rPr>
                <w:rFonts w:ascii="ＭＳ 明朝" w:hAnsi="ＭＳ 明朝" w:cs="ＭＳ 明朝"/>
                <w:sz w:val="21"/>
                <w:szCs w:val="21"/>
              </w:rPr>
            </w:pPr>
            <w:r>
              <w:rPr>
                <w:rFonts w:ascii="ＭＳ 明朝" w:hAnsi="ＭＳ 明朝" w:cs="ＭＳ 明朝" w:hint="eastAsia"/>
                <w:sz w:val="21"/>
                <w:szCs w:val="21"/>
              </w:rPr>
              <w:t>１０点</w:t>
            </w:r>
          </w:p>
        </w:tc>
      </w:tr>
      <w:tr w:rsidR="007B0E38" w:rsidTr="007B0E38">
        <w:tc>
          <w:tcPr>
            <w:tcW w:w="5245" w:type="dxa"/>
          </w:tcPr>
          <w:p w:rsidR="007B0E38" w:rsidRDefault="007B0E38" w:rsidP="007B0E38">
            <w:pPr>
              <w:pStyle w:val="Default"/>
              <w:ind w:firstLineChars="100" w:firstLine="210"/>
              <w:rPr>
                <w:rFonts w:ascii="ＭＳ 明朝" w:hAnsi="ＭＳ 明朝" w:cs="ＭＳ 明朝"/>
                <w:sz w:val="21"/>
                <w:szCs w:val="21"/>
              </w:rPr>
            </w:pPr>
            <w:r w:rsidRPr="00421729">
              <w:rPr>
                <w:rFonts w:ascii="ＭＳ 明朝" w:hAnsi="ＭＳ 明朝" w:cs="ＭＳ 明朝" w:hint="eastAsia"/>
                <w:sz w:val="21"/>
                <w:szCs w:val="21"/>
              </w:rPr>
              <w:t xml:space="preserve">④　</w:t>
            </w:r>
            <w:r>
              <w:rPr>
                <w:rFonts w:ascii="ＭＳ 明朝" w:hAnsi="ＭＳ 明朝" w:cs="ＭＳ 明朝" w:hint="eastAsia"/>
                <w:sz w:val="21"/>
                <w:szCs w:val="21"/>
              </w:rPr>
              <w:t>イルフプラザ店舗会への親和性</w:t>
            </w:r>
          </w:p>
        </w:tc>
        <w:tc>
          <w:tcPr>
            <w:tcW w:w="2126" w:type="dxa"/>
          </w:tcPr>
          <w:p w:rsidR="007B0E38" w:rsidRDefault="007B0E38" w:rsidP="007B0E38">
            <w:pPr>
              <w:pStyle w:val="Default"/>
              <w:jc w:val="center"/>
              <w:rPr>
                <w:rFonts w:ascii="ＭＳ 明朝" w:hAnsi="ＭＳ 明朝" w:cs="ＭＳ 明朝"/>
                <w:sz w:val="21"/>
                <w:szCs w:val="21"/>
              </w:rPr>
            </w:pPr>
            <w:r>
              <w:rPr>
                <w:rFonts w:ascii="ＭＳ 明朝" w:hAnsi="ＭＳ 明朝" w:cs="ＭＳ 明朝" w:hint="eastAsia"/>
                <w:sz w:val="21"/>
                <w:szCs w:val="21"/>
              </w:rPr>
              <w:t>１０点</w:t>
            </w:r>
          </w:p>
        </w:tc>
      </w:tr>
      <w:tr w:rsidR="007B0E38" w:rsidTr="007B0E38">
        <w:tc>
          <w:tcPr>
            <w:tcW w:w="5245" w:type="dxa"/>
          </w:tcPr>
          <w:p w:rsidR="007B0E38" w:rsidRDefault="007B0E38" w:rsidP="007B0E38">
            <w:pPr>
              <w:pStyle w:val="Default"/>
              <w:ind w:firstLineChars="100" w:firstLine="210"/>
              <w:rPr>
                <w:rFonts w:ascii="ＭＳ 明朝" w:hAnsi="ＭＳ 明朝" w:cs="ＭＳ 明朝"/>
                <w:sz w:val="21"/>
                <w:szCs w:val="21"/>
              </w:rPr>
            </w:pPr>
            <w:r w:rsidRPr="00421729">
              <w:rPr>
                <w:rFonts w:ascii="ＭＳ 明朝" w:hAnsi="ＭＳ 明朝" w:cs="ＭＳ 明朝" w:hint="eastAsia"/>
                <w:sz w:val="21"/>
                <w:szCs w:val="21"/>
              </w:rPr>
              <w:t xml:space="preserve">⑤　</w:t>
            </w:r>
            <w:r>
              <w:rPr>
                <w:rFonts w:ascii="ＭＳ 明朝" w:hAnsi="ＭＳ 明朝" w:cs="ＭＳ 明朝" w:hint="eastAsia"/>
                <w:sz w:val="21"/>
                <w:szCs w:val="21"/>
              </w:rPr>
              <w:t>安全・安心な事業展開</w:t>
            </w:r>
          </w:p>
        </w:tc>
        <w:tc>
          <w:tcPr>
            <w:tcW w:w="2126" w:type="dxa"/>
          </w:tcPr>
          <w:p w:rsidR="007B0E38" w:rsidRDefault="007B0E38" w:rsidP="007B0E38">
            <w:pPr>
              <w:pStyle w:val="Default"/>
              <w:jc w:val="center"/>
              <w:rPr>
                <w:rFonts w:ascii="ＭＳ 明朝" w:hAnsi="ＭＳ 明朝" w:cs="ＭＳ 明朝"/>
                <w:sz w:val="21"/>
                <w:szCs w:val="21"/>
              </w:rPr>
            </w:pPr>
            <w:r>
              <w:rPr>
                <w:rFonts w:ascii="ＭＳ 明朝" w:hAnsi="ＭＳ 明朝" w:cs="ＭＳ 明朝" w:hint="eastAsia"/>
                <w:sz w:val="21"/>
                <w:szCs w:val="21"/>
              </w:rPr>
              <w:t>１０点</w:t>
            </w:r>
          </w:p>
        </w:tc>
      </w:tr>
      <w:tr w:rsidR="007B0E38" w:rsidTr="007B0E38">
        <w:tc>
          <w:tcPr>
            <w:tcW w:w="5245" w:type="dxa"/>
            <w:shd w:val="clear" w:color="auto" w:fill="D0CECE" w:themeFill="background2" w:themeFillShade="E6"/>
          </w:tcPr>
          <w:p w:rsidR="007B0E38" w:rsidRDefault="007B0E38" w:rsidP="007B0E38">
            <w:pPr>
              <w:pStyle w:val="Default"/>
              <w:jc w:val="center"/>
              <w:rPr>
                <w:rFonts w:ascii="ＭＳ 明朝" w:hAnsi="ＭＳ 明朝" w:cs="ＭＳ 明朝"/>
                <w:sz w:val="21"/>
                <w:szCs w:val="21"/>
              </w:rPr>
            </w:pPr>
            <w:r>
              <w:rPr>
                <w:rFonts w:ascii="ＭＳ 明朝" w:hAnsi="ＭＳ 明朝" w:cs="ＭＳ 明朝" w:hint="eastAsia"/>
                <w:sz w:val="21"/>
                <w:szCs w:val="21"/>
              </w:rPr>
              <w:t>合　計</w:t>
            </w:r>
          </w:p>
        </w:tc>
        <w:tc>
          <w:tcPr>
            <w:tcW w:w="2126" w:type="dxa"/>
            <w:shd w:val="clear" w:color="auto" w:fill="D0CECE" w:themeFill="background2" w:themeFillShade="E6"/>
          </w:tcPr>
          <w:p w:rsidR="007B0E38" w:rsidRDefault="007B0E38" w:rsidP="007B0E38">
            <w:pPr>
              <w:pStyle w:val="Default"/>
              <w:jc w:val="center"/>
              <w:rPr>
                <w:rFonts w:ascii="ＭＳ 明朝" w:hAnsi="ＭＳ 明朝" w:cs="ＭＳ 明朝"/>
                <w:sz w:val="21"/>
                <w:szCs w:val="21"/>
              </w:rPr>
            </w:pPr>
            <w:r>
              <w:rPr>
                <w:rFonts w:ascii="ＭＳ 明朝" w:hAnsi="ＭＳ 明朝" w:cs="ＭＳ 明朝" w:hint="eastAsia"/>
                <w:sz w:val="21"/>
                <w:szCs w:val="21"/>
              </w:rPr>
              <w:t>５０点</w:t>
            </w:r>
          </w:p>
        </w:tc>
      </w:tr>
    </w:tbl>
    <w:p w:rsidR="007B0E38" w:rsidRDefault="007B0E38" w:rsidP="007B0E38">
      <w:pPr>
        <w:pStyle w:val="Default"/>
        <w:jc w:val="both"/>
        <w:rPr>
          <w:rFonts w:ascii="ＭＳ 明朝" w:eastAsia="ＭＳ 明朝" w:hAnsi="ＭＳ 明朝" w:cs="ＭＳ 明朝"/>
          <w:sz w:val="21"/>
          <w:szCs w:val="21"/>
        </w:rPr>
      </w:pPr>
    </w:p>
    <w:p w:rsidR="0008060D" w:rsidRPr="00421729" w:rsidRDefault="0008060D" w:rsidP="00B909CE">
      <w:pPr>
        <w:pStyle w:val="Default"/>
        <w:ind w:firstLineChars="200" w:firstLine="420"/>
        <w:jc w:val="both"/>
        <w:rPr>
          <w:rFonts w:ascii="ＭＳ 明朝" w:eastAsia="ＭＳ 明朝" w:hAnsi="ＭＳ 明朝" w:cs="ＭＳ 明朝"/>
          <w:sz w:val="21"/>
          <w:szCs w:val="21"/>
        </w:rPr>
      </w:pPr>
      <w:r w:rsidRPr="00421729">
        <w:rPr>
          <w:rFonts w:ascii="ＭＳ 明朝" w:eastAsia="ＭＳ 明朝" w:hAnsi="ＭＳ 明朝" w:cs="ＭＳ 明朝" w:hint="eastAsia"/>
          <w:sz w:val="21"/>
          <w:szCs w:val="21"/>
        </w:rPr>
        <w:t>①</w:t>
      </w:r>
      <w:r w:rsidR="00710F36">
        <w:rPr>
          <w:rFonts w:ascii="ＭＳ 明朝" w:eastAsia="ＭＳ 明朝" w:hAnsi="ＭＳ 明朝" w:cs="ＭＳ 明朝" w:hint="eastAsia"/>
          <w:sz w:val="21"/>
          <w:szCs w:val="21"/>
        </w:rPr>
        <w:t>イルフプラザへの適合性</w:t>
      </w:r>
      <w:r w:rsidRPr="00421729">
        <w:rPr>
          <w:rFonts w:ascii="ＭＳ 明朝" w:eastAsia="ＭＳ 明朝" w:hAnsi="ＭＳ 明朝" w:cs="ＭＳ 明朝" w:hint="eastAsia"/>
          <w:sz w:val="21"/>
          <w:szCs w:val="21"/>
        </w:rPr>
        <w:t>〔</w:t>
      </w:r>
      <w:r w:rsidR="00710F36">
        <w:rPr>
          <w:rFonts w:ascii="ＭＳ 明朝" w:eastAsia="ＭＳ 明朝" w:hAnsi="ＭＳ 明朝" w:cs="ＭＳ 明朝" w:hint="eastAsia"/>
          <w:sz w:val="21"/>
          <w:szCs w:val="21"/>
        </w:rPr>
        <w:t>１</w:t>
      </w:r>
      <w:r w:rsidR="00A25B1B">
        <w:rPr>
          <w:rFonts w:ascii="ＭＳ 明朝" w:eastAsia="ＭＳ 明朝" w:hAnsi="ＭＳ 明朝" w:cs="ＭＳ 明朝" w:hint="eastAsia"/>
          <w:sz w:val="21"/>
          <w:szCs w:val="21"/>
        </w:rPr>
        <w:t>０</w:t>
      </w:r>
      <w:r w:rsidRPr="00421729">
        <w:rPr>
          <w:rFonts w:ascii="ＭＳ 明朝" w:eastAsia="ＭＳ 明朝" w:hAnsi="ＭＳ 明朝" w:cs="ＭＳ 明朝" w:hint="eastAsia"/>
          <w:sz w:val="21"/>
          <w:szCs w:val="21"/>
        </w:rPr>
        <w:t>点〕</w:t>
      </w:r>
    </w:p>
    <w:p w:rsidR="005475D3" w:rsidRPr="0071568B" w:rsidRDefault="002476F7" w:rsidP="00B87988">
      <w:pPr>
        <w:pStyle w:val="Default"/>
        <w:ind w:leftChars="300" w:left="630"/>
        <w:jc w:val="both"/>
        <w:rPr>
          <w:rFonts w:ascii="ＭＳ 明朝" w:eastAsia="ＭＳ 明朝" w:hAnsi="ＭＳ 明朝" w:cs="ＭＳ 明朝"/>
          <w:color w:val="auto"/>
          <w:sz w:val="21"/>
          <w:szCs w:val="21"/>
        </w:rPr>
      </w:pPr>
      <w:r>
        <w:rPr>
          <w:rFonts w:ascii="ＭＳ 明朝" w:eastAsia="ＭＳ 明朝" w:hAnsi="ＭＳ 明朝" w:cs="ＭＳ 明朝" w:hint="eastAsia"/>
          <w:color w:val="auto"/>
          <w:sz w:val="21"/>
          <w:szCs w:val="21"/>
        </w:rPr>
        <w:t>イルフプラザ管理規約に則し、ハード面（物件の位置・設備等）、ソフト面（事業内容・営業時間等）の双方からイルフプラザに適合しうる店舗である。また、</w:t>
      </w:r>
      <w:r w:rsidR="00B87988">
        <w:rPr>
          <w:rFonts w:ascii="ＭＳ 明朝" w:eastAsia="ＭＳ 明朝" w:hAnsi="ＭＳ 明朝" w:cs="ＭＳ 明朝" w:hint="eastAsia"/>
          <w:color w:val="auto"/>
          <w:sz w:val="21"/>
          <w:szCs w:val="21"/>
        </w:rPr>
        <w:t>岡谷市の公共施設であるという点を十分認識し、</w:t>
      </w:r>
      <w:r>
        <w:rPr>
          <w:rFonts w:ascii="ＭＳ 明朝" w:eastAsia="ＭＳ 明朝" w:hAnsi="ＭＳ 明朝" w:cs="ＭＳ 明朝" w:hint="eastAsia"/>
          <w:color w:val="auto"/>
          <w:sz w:val="21"/>
          <w:szCs w:val="21"/>
        </w:rPr>
        <w:t>中心市街地の活性化及びにぎわいの創出に寄与することができる店舗である</w:t>
      </w:r>
      <w:r w:rsidR="0008060D" w:rsidRPr="0071568B">
        <w:rPr>
          <w:rFonts w:ascii="ＭＳ 明朝" w:eastAsia="ＭＳ 明朝" w:hAnsi="ＭＳ 明朝" w:cs="ＭＳ 明朝" w:hint="eastAsia"/>
          <w:color w:val="auto"/>
          <w:sz w:val="21"/>
          <w:szCs w:val="21"/>
        </w:rPr>
        <w:t>。</w:t>
      </w:r>
    </w:p>
    <w:p w:rsidR="0008060D" w:rsidRPr="00421729" w:rsidRDefault="0008060D" w:rsidP="00B909CE">
      <w:pPr>
        <w:pStyle w:val="Default"/>
        <w:ind w:firstLineChars="200" w:firstLine="420"/>
        <w:jc w:val="both"/>
        <w:rPr>
          <w:rFonts w:ascii="ＭＳ 明朝" w:eastAsia="ＭＳ 明朝" w:hAnsi="ＭＳ 明朝" w:cs="ＭＳ 明朝"/>
          <w:sz w:val="21"/>
          <w:szCs w:val="21"/>
        </w:rPr>
      </w:pPr>
      <w:r w:rsidRPr="00421729">
        <w:rPr>
          <w:rFonts w:ascii="ＭＳ 明朝" w:eastAsia="ＭＳ 明朝" w:hAnsi="ＭＳ 明朝" w:cs="ＭＳ 明朝" w:hint="eastAsia"/>
          <w:sz w:val="21"/>
          <w:szCs w:val="21"/>
        </w:rPr>
        <w:t>②集客</w:t>
      </w:r>
      <w:r w:rsidR="002476F7">
        <w:rPr>
          <w:rFonts w:ascii="ＭＳ 明朝" w:eastAsia="ＭＳ 明朝" w:hAnsi="ＭＳ 明朝" w:cs="ＭＳ 明朝" w:hint="eastAsia"/>
          <w:sz w:val="21"/>
          <w:szCs w:val="21"/>
        </w:rPr>
        <w:t>力</w:t>
      </w:r>
      <w:r w:rsidRPr="00421729">
        <w:rPr>
          <w:rFonts w:ascii="ＭＳ 明朝" w:eastAsia="ＭＳ 明朝" w:hAnsi="ＭＳ 明朝" w:cs="ＭＳ 明朝" w:hint="eastAsia"/>
          <w:sz w:val="21"/>
          <w:szCs w:val="21"/>
        </w:rPr>
        <w:t>・発信</w:t>
      </w:r>
      <w:r w:rsidR="002476F7">
        <w:rPr>
          <w:rFonts w:ascii="ＭＳ 明朝" w:eastAsia="ＭＳ 明朝" w:hAnsi="ＭＳ 明朝" w:cs="ＭＳ 明朝" w:hint="eastAsia"/>
          <w:sz w:val="21"/>
          <w:szCs w:val="21"/>
        </w:rPr>
        <w:t>力</w:t>
      </w:r>
      <w:r w:rsidRPr="00421729">
        <w:rPr>
          <w:rFonts w:ascii="ＭＳ 明朝" w:eastAsia="ＭＳ 明朝" w:hAnsi="ＭＳ 明朝" w:cs="ＭＳ 明朝" w:hint="eastAsia"/>
          <w:sz w:val="21"/>
          <w:szCs w:val="21"/>
        </w:rPr>
        <w:t>〔</w:t>
      </w:r>
      <w:r w:rsidR="002476F7">
        <w:rPr>
          <w:rFonts w:ascii="ＭＳ 明朝" w:eastAsia="ＭＳ 明朝" w:hAnsi="ＭＳ 明朝" w:cs="ＭＳ 明朝" w:hint="eastAsia"/>
          <w:sz w:val="21"/>
          <w:szCs w:val="21"/>
        </w:rPr>
        <w:t>１</w:t>
      </w:r>
      <w:r w:rsidR="00A25B1B">
        <w:rPr>
          <w:rFonts w:ascii="ＭＳ 明朝" w:eastAsia="ＭＳ 明朝" w:hAnsi="ＭＳ 明朝" w:cs="ＭＳ 明朝" w:hint="eastAsia"/>
          <w:sz w:val="21"/>
          <w:szCs w:val="21"/>
        </w:rPr>
        <w:t>０</w:t>
      </w:r>
      <w:r w:rsidRPr="00421729">
        <w:rPr>
          <w:rFonts w:ascii="ＭＳ 明朝" w:eastAsia="ＭＳ 明朝" w:hAnsi="ＭＳ 明朝" w:cs="ＭＳ 明朝" w:hint="eastAsia"/>
          <w:sz w:val="21"/>
          <w:szCs w:val="21"/>
        </w:rPr>
        <w:t>点〕</w:t>
      </w:r>
    </w:p>
    <w:p w:rsidR="0008060D" w:rsidRPr="00421729" w:rsidRDefault="0008060D" w:rsidP="00B909CE">
      <w:pPr>
        <w:pStyle w:val="Default"/>
        <w:ind w:leftChars="300" w:left="630"/>
        <w:jc w:val="both"/>
        <w:rPr>
          <w:rFonts w:ascii="ＭＳ 明朝" w:eastAsia="ＭＳ 明朝" w:hAnsi="ＭＳ 明朝" w:cs="ＭＳ 明朝"/>
          <w:color w:val="FF0000"/>
          <w:sz w:val="21"/>
          <w:szCs w:val="21"/>
        </w:rPr>
      </w:pPr>
      <w:r w:rsidRPr="00421729">
        <w:rPr>
          <w:rFonts w:ascii="ＭＳ 明朝" w:eastAsia="ＭＳ 明朝" w:hAnsi="ＭＳ 明朝" w:cs="ＭＳ 明朝" w:hint="eastAsia"/>
          <w:sz w:val="21"/>
          <w:szCs w:val="21"/>
        </w:rPr>
        <w:t>市内外から多くの人が訪れたくなるような</w:t>
      </w:r>
      <w:r w:rsidR="002476F7">
        <w:rPr>
          <w:rFonts w:ascii="ＭＳ 明朝" w:eastAsia="ＭＳ 明朝" w:hAnsi="ＭＳ 明朝" w:cs="ＭＳ 明朝" w:hint="eastAsia"/>
          <w:sz w:val="21"/>
          <w:szCs w:val="21"/>
        </w:rPr>
        <w:t>店舗</w:t>
      </w:r>
      <w:r w:rsidRPr="00421729">
        <w:rPr>
          <w:rFonts w:ascii="ＭＳ 明朝" w:eastAsia="ＭＳ 明朝" w:hAnsi="ＭＳ 明朝" w:cs="ＭＳ 明朝" w:hint="eastAsia"/>
          <w:sz w:val="21"/>
          <w:szCs w:val="21"/>
        </w:rPr>
        <w:t>としての魅力があり、</w:t>
      </w:r>
      <w:r w:rsidRPr="00421729">
        <w:rPr>
          <w:rFonts w:ascii="ＭＳ 明朝" w:eastAsia="ＭＳ 明朝" w:hAnsi="ＭＳ 明朝" w:cs="ＭＳ 明朝"/>
          <w:sz w:val="21"/>
          <w:szCs w:val="21"/>
        </w:rPr>
        <w:t>SNS</w:t>
      </w:r>
      <w:r w:rsidRPr="00421729">
        <w:rPr>
          <w:rFonts w:ascii="ＭＳ 明朝" w:eastAsia="ＭＳ 明朝" w:hAnsi="ＭＳ 明朝" w:cs="ＭＳ 明朝" w:hint="eastAsia"/>
          <w:sz w:val="21"/>
          <w:szCs w:val="21"/>
        </w:rPr>
        <w:t>等を活用した発信意欲の促進が期待できる</w:t>
      </w:r>
      <w:r w:rsidR="002476F7">
        <w:rPr>
          <w:rFonts w:ascii="ＭＳ 明朝" w:eastAsia="ＭＳ 明朝" w:hAnsi="ＭＳ 明朝" w:cs="ＭＳ 明朝" w:hint="eastAsia"/>
          <w:sz w:val="21"/>
          <w:szCs w:val="21"/>
        </w:rPr>
        <w:t>店舗である</w:t>
      </w:r>
      <w:r w:rsidRPr="00421729">
        <w:rPr>
          <w:rFonts w:ascii="ＭＳ 明朝" w:eastAsia="ＭＳ 明朝" w:hAnsi="ＭＳ 明朝" w:cs="ＭＳ 明朝" w:hint="eastAsia"/>
          <w:color w:val="auto"/>
          <w:sz w:val="21"/>
          <w:szCs w:val="21"/>
        </w:rPr>
        <w:t>。</w:t>
      </w:r>
    </w:p>
    <w:p w:rsidR="0008060D" w:rsidRPr="00421729" w:rsidRDefault="0008060D" w:rsidP="00B909CE">
      <w:pPr>
        <w:pStyle w:val="Default"/>
        <w:ind w:firstLineChars="200" w:firstLine="420"/>
        <w:jc w:val="both"/>
        <w:rPr>
          <w:rFonts w:ascii="ＭＳ 明朝" w:eastAsia="ＭＳ 明朝" w:hAnsi="ＭＳ 明朝" w:cs="ＭＳ 明朝"/>
          <w:sz w:val="21"/>
          <w:szCs w:val="21"/>
        </w:rPr>
      </w:pPr>
      <w:r w:rsidRPr="00421729">
        <w:rPr>
          <w:rFonts w:ascii="ＭＳ 明朝" w:eastAsia="ＭＳ 明朝" w:hAnsi="ＭＳ 明朝" w:cs="ＭＳ 明朝" w:hint="eastAsia"/>
          <w:sz w:val="21"/>
          <w:szCs w:val="21"/>
        </w:rPr>
        <w:t>③事業</w:t>
      </w:r>
      <w:r w:rsidR="002476F7">
        <w:rPr>
          <w:rFonts w:ascii="ＭＳ 明朝" w:eastAsia="ＭＳ 明朝" w:hAnsi="ＭＳ 明朝" w:cs="ＭＳ 明朝" w:hint="eastAsia"/>
          <w:sz w:val="21"/>
          <w:szCs w:val="21"/>
        </w:rPr>
        <w:t>の継続性・発展性</w:t>
      </w:r>
      <w:r w:rsidRPr="00421729">
        <w:rPr>
          <w:rFonts w:ascii="ＭＳ 明朝" w:eastAsia="ＭＳ 明朝" w:hAnsi="ＭＳ 明朝" w:cs="ＭＳ 明朝" w:hint="eastAsia"/>
          <w:sz w:val="21"/>
          <w:szCs w:val="21"/>
        </w:rPr>
        <w:t>〔</w:t>
      </w:r>
      <w:r w:rsidR="002476F7">
        <w:rPr>
          <w:rFonts w:ascii="ＭＳ 明朝" w:eastAsia="ＭＳ 明朝" w:hAnsi="ＭＳ 明朝" w:cs="ＭＳ 明朝" w:hint="eastAsia"/>
          <w:sz w:val="21"/>
          <w:szCs w:val="21"/>
        </w:rPr>
        <w:t>１０</w:t>
      </w:r>
      <w:r w:rsidRPr="00421729">
        <w:rPr>
          <w:rFonts w:ascii="ＭＳ 明朝" w:eastAsia="ＭＳ 明朝" w:hAnsi="ＭＳ 明朝" w:cs="ＭＳ 明朝" w:hint="eastAsia"/>
          <w:sz w:val="21"/>
          <w:szCs w:val="21"/>
        </w:rPr>
        <w:t>点〕</w:t>
      </w:r>
    </w:p>
    <w:p w:rsidR="0008060D" w:rsidRPr="00421729" w:rsidRDefault="002476F7" w:rsidP="00B909CE">
      <w:pPr>
        <w:pStyle w:val="Default"/>
        <w:ind w:firstLineChars="300" w:firstLine="630"/>
        <w:jc w:val="both"/>
        <w:rPr>
          <w:rFonts w:ascii="ＭＳ 明朝" w:eastAsia="ＭＳ 明朝" w:hAnsi="ＭＳ 明朝" w:cs="ＭＳ 明朝"/>
          <w:color w:val="FF0000"/>
          <w:sz w:val="21"/>
          <w:szCs w:val="21"/>
        </w:rPr>
      </w:pPr>
      <w:r>
        <w:rPr>
          <w:rFonts w:ascii="ＭＳ 明朝" w:eastAsia="ＭＳ 明朝" w:hAnsi="ＭＳ 明朝" w:cs="ＭＳ 明朝" w:hint="eastAsia"/>
          <w:sz w:val="21"/>
          <w:szCs w:val="21"/>
        </w:rPr>
        <w:t>長期的な事業継続が可能であり、さらなる発展へ向けた意欲が十分にある店舗である</w:t>
      </w:r>
      <w:r w:rsidR="0008060D" w:rsidRPr="00421729">
        <w:rPr>
          <w:rFonts w:ascii="ＭＳ 明朝" w:eastAsia="ＭＳ 明朝" w:hAnsi="ＭＳ 明朝" w:cs="ＭＳ 明朝" w:hint="eastAsia"/>
          <w:sz w:val="21"/>
          <w:szCs w:val="21"/>
        </w:rPr>
        <w:t>。</w:t>
      </w:r>
      <w:r w:rsidR="0008060D" w:rsidRPr="00421729">
        <w:rPr>
          <w:rFonts w:ascii="ＭＳ 明朝" w:eastAsia="ＭＳ 明朝" w:hAnsi="ＭＳ 明朝" w:cs="ＭＳ 明朝"/>
          <w:color w:val="FF0000"/>
          <w:sz w:val="21"/>
          <w:szCs w:val="21"/>
        </w:rPr>
        <w:t xml:space="preserve"> </w:t>
      </w:r>
    </w:p>
    <w:p w:rsidR="0008060D" w:rsidRPr="00421729" w:rsidRDefault="0008060D" w:rsidP="00B909CE">
      <w:pPr>
        <w:pStyle w:val="Default"/>
        <w:ind w:firstLineChars="200" w:firstLine="420"/>
        <w:jc w:val="both"/>
        <w:rPr>
          <w:rFonts w:ascii="ＭＳ 明朝" w:eastAsia="ＭＳ 明朝" w:hAnsi="ＭＳ 明朝" w:cs="ＭＳ 明朝"/>
          <w:sz w:val="21"/>
          <w:szCs w:val="21"/>
        </w:rPr>
      </w:pPr>
      <w:r w:rsidRPr="00421729">
        <w:rPr>
          <w:rFonts w:ascii="ＭＳ 明朝" w:eastAsia="ＭＳ 明朝" w:hAnsi="ＭＳ 明朝" w:cs="ＭＳ 明朝" w:hint="eastAsia"/>
          <w:sz w:val="21"/>
          <w:szCs w:val="21"/>
        </w:rPr>
        <w:t>④</w:t>
      </w:r>
      <w:r w:rsidR="002476F7">
        <w:rPr>
          <w:rFonts w:ascii="ＭＳ 明朝" w:eastAsia="ＭＳ 明朝" w:hAnsi="ＭＳ 明朝" w:cs="ＭＳ 明朝" w:hint="eastAsia"/>
          <w:sz w:val="21"/>
          <w:szCs w:val="21"/>
        </w:rPr>
        <w:t>イルフプラザ店舗会への親和性</w:t>
      </w:r>
      <w:r w:rsidRPr="00421729">
        <w:rPr>
          <w:rFonts w:ascii="ＭＳ 明朝" w:eastAsia="ＭＳ 明朝" w:hAnsi="ＭＳ 明朝" w:cs="ＭＳ 明朝" w:hint="eastAsia"/>
          <w:sz w:val="21"/>
          <w:szCs w:val="21"/>
        </w:rPr>
        <w:t>〔</w:t>
      </w:r>
      <w:r w:rsidR="00A25B1B">
        <w:rPr>
          <w:rFonts w:ascii="ＭＳ 明朝" w:eastAsia="ＭＳ 明朝" w:hAnsi="ＭＳ 明朝" w:cs="ＭＳ 明朝" w:hint="eastAsia"/>
          <w:sz w:val="21"/>
          <w:szCs w:val="21"/>
        </w:rPr>
        <w:t>１０</w:t>
      </w:r>
      <w:r w:rsidRPr="00421729">
        <w:rPr>
          <w:rFonts w:ascii="ＭＳ 明朝" w:eastAsia="ＭＳ 明朝" w:hAnsi="ＭＳ 明朝" w:cs="ＭＳ 明朝" w:hint="eastAsia"/>
          <w:sz w:val="21"/>
          <w:szCs w:val="21"/>
        </w:rPr>
        <w:t>点〕</w:t>
      </w:r>
    </w:p>
    <w:p w:rsidR="002476F7" w:rsidRPr="00421729" w:rsidRDefault="002476F7" w:rsidP="007B0E38">
      <w:pPr>
        <w:pStyle w:val="Default"/>
        <w:ind w:leftChars="300" w:left="630"/>
        <w:jc w:val="both"/>
        <w:rPr>
          <w:rFonts w:ascii="ＭＳ 明朝" w:eastAsia="ＭＳ 明朝" w:hAnsi="ＭＳ 明朝" w:cs="ＭＳ 明朝"/>
          <w:sz w:val="21"/>
          <w:szCs w:val="21"/>
        </w:rPr>
      </w:pPr>
      <w:r w:rsidRPr="002476F7">
        <w:rPr>
          <w:rFonts w:ascii="ＭＳ 明朝" w:eastAsia="ＭＳ 明朝" w:hAnsi="ＭＳ 明朝" w:cs="ＭＳ 明朝" w:hint="eastAsia"/>
          <w:sz w:val="21"/>
          <w:szCs w:val="21"/>
        </w:rPr>
        <w:t>イルフプラザ店舗会</w:t>
      </w:r>
      <w:r>
        <w:rPr>
          <w:rFonts w:ascii="ＭＳ 明朝" w:eastAsia="ＭＳ 明朝" w:hAnsi="ＭＳ 明朝" w:cs="ＭＳ 明朝" w:hint="eastAsia"/>
          <w:sz w:val="21"/>
          <w:szCs w:val="21"/>
        </w:rPr>
        <w:t>の</w:t>
      </w:r>
      <w:r w:rsidRPr="002476F7">
        <w:rPr>
          <w:rFonts w:ascii="ＭＳ 明朝" w:eastAsia="ＭＳ 明朝" w:hAnsi="ＭＳ 明朝" w:cs="ＭＳ 明朝" w:hint="eastAsia"/>
          <w:sz w:val="21"/>
          <w:szCs w:val="21"/>
        </w:rPr>
        <w:t>活動に</w:t>
      </w:r>
      <w:r>
        <w:rPr>
          <w:rFonts w:ascii="ＭＳ 明朝" w:eastAsia="ＭＳ 明朝" w:hAnsi="ＭＳ 明朝" w:cs="ＭＳ 明朝" w:hint="eastAsia"/>
          <w:sz w:val="21"/>
          <w:szCs w:val="21"/>
        </w:rPr>
        <w:t>積極的に</w:t>
      </w:r>
      <w:r w:rsidRPr="002476F7">
        <w:rPr>
          <w:rFonts w:ascii="ＭＳ 明朝" w:eastAsia="ＭＳ 明朝" w:hAnsi="ＭＳ 明朝" w:cs="ＭＳ 明朝" w:hint="eastAsia"/>
          <w:sz w:val="21"/>
          <w:szCs w:val="21"/>
        </w:rPr>
        <w:t>参加</w:t>
      </w:r>
      <w:r>
        <w:rPr>
          <w:rFonts w:ascii="ＭＳ 明朝" w:eastAsia="ＭＳ 明朝" w:hAnsi="ＭＳ 明朝" w:cs="ＭＳ 明朝" w:hint="eastAsia"/>
          <w:sz w:val="21"/>
          <w:szCs w:val="21"/>
        </w:rPr>
        <w:t>することができ、ビル全体の活性化に寄与する意欲が十分にある店舗である。</w:t>
      </w:r>
    </w:p>
    <w:p w:rsidR="0008060D" w:rsidRPr="00421729" w:rsidRDefault="0008060D" w:rsidP="00B909CE">
      <w:pPr>
        <w:pStyle w:val="Default"/>
        <w:ind w:firstLineChars="200" w:firstLine="420"/>
        <w:jc w:val="both"/>
        <w:rPr>
          <w:rFonts w:ascii="ＭＳ 明朝" w:eastAsia="ＭＳ 明朝" w:hAnsi="ＭＳ 明朝" w:cs="ＭＳ 明朝"/>
          <w:sz w:val="21"/>
          <w:szCs w:val="21"/>
        </w:rPr>
      </w:pPr>
      <w:r w:rsidRPr="00421729">
        <w:rPr>
          <w:rFonts w:ascii="ＭＳ 明朝" w:eastAsia="ＭＳ 明朝" w:hAnsi="ＭＳ 明朝" w:cs="ＭＳ 明朝" w:hint="eastAsia"/>
          <w:sz w:val="21"/>
          <w:szCs w:val="21"/>
        </w:rPr>
        <w:t>⑤</w:t>
      </w:r>
      <w:r w:rsidR="007B0E38">
        <w:rPr>
          <w:rFonts w:ascii="ＭＳ 明朝" w:eastAsia="ＭＳ 明朝" w:hAnsi="ＭＳ 明朝" w:cs="ＭＳ 明朝" w:hint="eastAsia"/>
          <w:sz w:val="21"/>
          <w:szCs w:val="21"/>
        </w:rPr>
        <w:t>安全・安心な事業展開</w:t>
      </w:r>
      <w:r w:rsidRPr="00421729">
        <w:rPr>
          <w:rFonts w:ascii="ＭＳ 明朝" w:eastAsia="ＭＳ 明朝" w:hAnsi="ＭＳ 明朝" w:cs="ＭＳ 明朝" w:hint="eastAsia"/>
          <w:sz w:val="21"/>
          <w:szCs w:val="21"/>
        </w:rPr>
        <w:t>〔</w:t>
      </w:r>
      <w:r w:rsidR="00A25B1B">
        <w:rPr>
          <w:rFonts w:ascii="ＭＳ 明朝" w:eastAsia="ＭＳ 明朝" w:hAnsi="ＭＳ 明朝" w:cs="ＭＳ 明朝" w:hint="eastAsia"/>
          <w:sz w:val="21"/>
          <w:szCs w:val="21"/>
        </w:rPr>
        <w:t>１０</w:t>
      </w:r>
      <w:r w:rsidRPr="00421729">
        <w:rPr>
          <w:rFonts w:ascii="ＭＳ 明朝" w:eastAsia="ＭＳ 明朝" w:hAnsi="ＭＳ 明朝" w:cs="ＭＳ 明朝" w:hint="eastAsia"/>
          <w:sz w:val="21"/>
          <w:szCs w:val="21"/>
        </w:rPr>
        <w:t>点〕</w:t>
      </w:r>
    </w:p>
    <w:p w:rsidR="0008060D" w:rsidRDefault="007B0E38" w:rsidP="00B909CE">
      <w:pPr>
        <w:pStyle w:val="Default"/>
        <w:ind w:leftChars="300" w:left="630"/>
        <w:jc w:val="both"/>
        <w:rPr>
          <w:rFonts w:ascii="ＭＳ 明朝" w:eastAsia="ＭＳ 明朝" w:hAnsi="ＭＳ 明朝" w:cs="ＭＳ 明朝"/>
          <w:sz w:val="21"/>
          <w:szCs w:val="21"/>
        </w:rPr>
      </w:pPr>
      <w:r>
        <w:rPr>
          <w:rFonts w:ascii="ＭＳ 明朝" w:eastAsia="ＭＳ 明朝" w:hAnsi="ＭＳ 明朝" w:cs="ＭＳ 明朝" w:hint="eastAsia"/>
          <w:sz w:val="21"/>
          <w:szCs w:val="21"/>
        </w:rPr>
        <w:t>有事の際の対応をはじめ、安全面に考慮した店舗運営や施設の維持管理を行うことができる店舗である</w:t>
      </w:r>
      <w:r w:rsidR="0008060D" w:rsidRPr="00421729">
        <w:rPr>
          <w:rFonts w:ascii="ＭＳ 明朝" w:eastAsia="ＭＳ 明朝" w:hAnsi="ＭＳ 明朝" w:cs="ＭＳ 明朝" w:hint="eastAsia"/>
          <w:sz w:val="21"/>
          <w:szCs w:val="21"/>
        </w:rPr>
        <w:t>。</w:t>
      </w:r>
    </w:p>
    <w:p w:rsidR="007B0E38" w:rsidRPr="00421729" w:rsidRDefault="007B0E38" w:rsidP="00B909CE">
      <w:pPr>
        <w:pStyle w:val="Default"/>
        <w:ind w:leftChars="300" w:left="630"/>
        <w:jc w:val="both"/>
        <w:rPr>
          <w:rFonts w:ascii="ＭＳ 明朝" w:eastAsia="ＭＳ 明朝" w:hAnsi="ＭＳ 明朝" w:cs="ＭＳ 明朝"/>
          <w:sz w:val="21"/>
          <w:szCs w:val="21"/>
        </w:rPr>
      </w:pPr>
    </w:p>
    <w:p w:rsidR="0008060D" w:rsidRPr="00421729" w:rsidRDefault="007B0E38" w:rsidP="007B0E38">
      <w:pPr>
        <w:pStyle w:val="Default"/>
        <w:ind w:firstLineChars="200" w:firstLine="420"/>
        <w:jc w:val="both"/>
        <w:rPr>
          <w:rFonts w:ascii="ＭＳ 明朝" w:eastAsia="ＭＳ 明朝" w:hAnsi="ＭＳ 明朝" w:cs="ＭＳ 明朝"/>
          <w:color w:val="auto"/>
          <w:sz w:val="21"/>
          <w:szCs w:val="21"/>
        </w:rPr>
      </w:pPr>
      <w:r>
        <w:rPr>
          <w:rFonts w:ascii="ＭＳ 明朝" w:eastAsia="ＭＳ 明朝" w:hAnsi="ＭＳ 明朝" w:cs="ＭＳ 明朝" w:hint="eastAsia"/>
          <w:color w:val="auto"/>
          <w:sz w:val="21"/>
          <w:szCs w:val="21"/>
        </w:rPr>
        <w:t>【審査</w:t>
      </w:r>
      <w:r w:rsidR="0008060D" w:rsidRPr="00421729">
        <w:rPr>
          <w:rFonts w:ascii="ＭＳ 明朝" w:eastAsia="ＭＳ 明朝" w:hAnsi="ＭＳ 明朝" w:cs="ＭＳ 明朝" w:hint="eastAsia"/>
          <w:color w:val="auto"/>
          <w:sz w:val="21"/>
          <w:szCs w:val="21"/>
        </w:rPr>
        <w:t>結果の通知</w:t>
      </w:r>
      <w:r>
        <w:rPr>
          <w:rFonts w:ascii="ＭＳ 明朝" w:eastAsia="ＭＳ 明朝" w:hAnsi="ＭＳ 明朝" w:cs="ＭＳ 明朝" w:hint="eastAsia"/>
          <w:color w:val="auto"/>
          <w:sz w:val="21"/>
          <w:szCs w:val="21"/>
        </w:rPr>
        <w:t>】</w:t>
      </w:r>
    </w:p>
    <w:p w:rsidR="0008060D" w:rsidRDefault="0008060D" w:rsidP="00B909CE">
      <w:pPr>
        <w:pStyle w:val="Default"/>
        <w:ind w:leftChars="200" w:left="630" w:hangingChars="100" w:hanging="210"/>
        <w:jc w:val="both"/>
        <w:rPr>
          <w:rFonts w:ascii="ＭＳ 明朝" w:eastAsia="ＭＳ 明朝" w:hAnsi="ＭＳ 明朝" w:cs="ＭＳ 明朝"/>
          <w:color w:val="auto"/>
          <w:sz w:val="21"/>
          <w:szCs w:val="21"/>
        </w:rPr>
      </w:pPr>
      <w:r w:rsidRPr="00421729">
        <w:rPr>
          <w:rFonts w:ascii="ＭＳ 明朝" w:eastAsia="ＭＳ 明朝" w:hAnsi="ＭＳ 明朝" w:cs="ＭＳ 明朝" w:hint="eastAsia"/>
          <w:color w:val="auto"/>
          <w:sz w:val="21"/>
          <w:szCs w:val="21"/>
        </w:rPr>
        <w:t>①</w:t>
      </w:r>
      <w:r w:rsidR="007B0E38">
        <w:rPr>
          <w:rFonts w:ascii="ＭＳ 明朝" w:eastAsia="ＭＳ 明朝" w:hAnsi="ＭＳ 明朝" w:cs="ＭＳ 明朝" w:hint="eastAsia"/>
          <w:color w:val="auto"/>
          <w:sz w:val="21"/>
          <w:szCs w:val="21"/>
        </w:rPr>
        <w:t>審査</w:t>
      </w:r>
      <w:r w:rsidRPr="00421729">
        <w:rPr>
          <w:rFonts w:ascii="ＭＳ 明朝" w:eastAsia="ＭＳ 明朝" w:hAnsi="ＭＳ 明朝" w:cs="ＭＳ 明朝" w:hint="eastAsia"/>
          <w:color w:val="auto"/>
          <w:sz w:val="21"/>
          <w:szCs w:val="21"/>
        </w:rPr>
        <w:t>結果は、決定後速やかに全ての事業者に通知する。</w:t>
      </w:r>
    </w:p>
    <w:p w:rsidR="0008060D" w:rsidRPr="00421729" w:rsidRDefault="0008060D" w:rsidP="00B909CE">
      <w:pPr>
        <w:pStyle w:val="Default"/>
        <w:ind w:leftChars="200" w:left="630" w:hangingChars="100" w:hanging="210"/>
        <w:jc w:val="both"/>
        <w:rPr>
          <w:rFonts w:ascii="ＭＳ 明朝" w:eastAsia="ＭＳ 明朝" w:hAnsi="ＭＳ 明朝" w:cs="ＭＳ 明朝"/>
          <w:color w:val="auto"/>
          <w:sz w:val="21"/>
          <w:szCs w:val="21"/>
        </w:rPr>
      </w:pPr>
      <w:r w:rsidRPr="00421729">
        <w:rPr>
          <w:rFonts w:ascii="ＭＳ 明朝" w:eastAsia="ＭＳ 明朝" w:hAnsi="ＭＳ 明朝" w:cs="ＭＳ 明朝" w:hint="eastAsia"/>
          <w:color w:val="auto"/>
          <w:sz w:val="21"/>
          <w:szCs w:val="21"/>
        </w:rPr>
        <w:t>②</w:t>
      </w:r>
      <w:r w:rsidR="007B0E38">
        <w:rPr>
          <w:rFonts w:ascii="ＭＳ 明朝" w:eastAsia="ＭＳ 明朝" w:hAnsi="ＭＳ 明朝" w:cs="ＭＳ 明朝" w:hint="eastAsia"/>
          <w:color w:val="auto"/>
          <w:sz w:val="21"/>
          <w:szCs w:val="21"/>
        </w:rPr>
        <w:t>行政財産使用許可決定の候補対象者</w:t>
      </w:r>
      <w:r w:rsidR="009C52F4" w:rsidRPr="00421729">
        <w:rPr>
          <w:rFonts w:ascii="ＭＳ 明朝" w:eastAsia="ＭＳ 明朝" w:hAnsi="ＭＳ 明朝" w:cs="ＭＳ 明朝" w:hint="eastAsia"/>
          <w:color w:val="auto"/>
          <w:sz w:val="21"/>
          <w:szCs w:val="21"/>
        </w:rPr>
        <w:t>に選定されなかった</w:t>
      </w:r>
      <w:r w:rsidRPr="00421729">
        <w:rPr>
          <w:rFonts w:ascii="ＭＳ 明朝" w:eastAsia="ＭＳ 明朝" w:hAnsi="ＭＳ 明朝" w:cs="ＭＳ 明朝" w:hint="eastAsia"/>
          <w:color w:val="auto"/>
          <w:sz w:val="21"/>
          <w:szCs w:val="21"/>
        </w:rPr>
        <w:t>事業者は、選定結果の通知を受けた日の翌日から起算して７日（休日等を除く。）以内に、理由について書面により説明を求めることができる。この場合、説明を求めることができる期間の末日の翌日から起算して原則として</w:t>
      </w:r>
      <w:r w:rsidR="00A25B1B">
        <w:rPr>
          <w:rFonts w:ascii="ＭＳ 明朝" w:eastAsia="ＭＳ 明朝" w:hAnsi="ＭＳ 明朝" w:hint="eastAsia"/>
          <w:color w:val="auto"/>
          <w:sz w:val="21"/>
          <w:szCs w:val="21"/>
        </w:rPr>
        <w:t>１０</w:t>
      </w:r>
      <w:r w:rsidRPr="00421729">
        <w:rPr>
          <w:rFonts w:ascii="ＭＳ 明朝" w:eastAsia="ＭＳ 明朝" w:hAnsi="ＭＳ 明朝" w:cs="ＭＳ 明朝" w:hint="eastAsia"/>
          <w:color w:val="auto"/>
          <w:sz w:val="21"/>
          <w:szCs w:val="21"/>
        </w:rPr>
        <w:t>日（休日等を除く。）以内に書面等により回答する。理由の説明については、原則として事業者の評価項目別の点数を示す。</w:t>
      </w:r>
    </w:p>
    <w:p w:rsidR="00EC26BB" w:rsidRPr="00421729" w:rsidRDefault="00EC26BB" w:rsidP="00FC237A">
      <w:pPr>
        <w:pStyle w:val="Default"/>
        <w:spacing w:line="240" w:lineRule="exact"/>
        <w:ind w:leftChars="200" w:left="630" w:hangingChars="100" w:hanging="210"/>
        <w:jc w:val="both"/>
        <w:rPr>
          <w:rFonts w:ascii="ＭＳ 明朝" w:eastAsia="ＭＳ 明朝" w:hAnsi="ＭＳ 明朝" w:cs="ＭＳ 明朝"/>
          <w:color w:val="auto"/>
          <w:sz w:val="21"/>
          <w:szCs w:val="21"/>
        </w:rPr>
      </w:pPr>
    </w:p>
    <w:p w:rsidR="0008060D" w:rsidRPr="00421729" w:rsidRDefault="007B0E38" w:rsidP="00B909CE">
      <w:pPr>
        <w:pStyle w:val="Default"/>
        <w:jc w:val="both"/>
        <w:rPr>
          <w:rFonts w:ascii="ＭＳ 明朝" w:eastAsia="ＭＳ 明朝" w:hAnsi="ＭＳ 明朝" w:cs="ＭＳ ゴシック"/>
          <w:b/>
          <w:sz w:val="21"/>
          <w:szCs w:val="21"/>
        </w:rPr>
      </w:pPr>
      <w:r>
        <w:rPr>
          <w:rFonts w:ascii="ＭＳ 明朝" w:eastAsia="ＭＳ 明朝" w:hAnsi="ＭＳ 明朝" w:cs="ＭＳ ゴシック" w:hint="eastAsia"/>
          <w:b/>
          <w:sz w:val="21"/>
          <w:szCs w:val="21"/>
        </w:rPr>
        <w:t>４</w:t>
      </w:r>
      <w:r w:rsidR="00581901" w:rsidRPr="00421729">
        <w:rPr>
          <w:rFonts w:ascii="ＭＳ 明朝" w:eastAsia="ＭＳ 明朝" w:hAnsi="ＭＳ 明朝" w:cs="ＭＳ ゴシック" w:hint="eastAsia"/>
          <w:b/>
          <w:sz w:val="21"/>
          <w:szCs w:val="21"/>
        </w:rPr>
        <w:t>．</w:t>
      </w:r>
      <w:r w:rsidR="0008060D" w:rsidRPr="00421729">
        <w:rPr>
          <w:rFonts w:ascii="ＭＳ 明朝" w:eastAsia="ＭＳ 明朝" w:hAnsi="ＭＳ 明朝" w:cs="ＭＳ ゴシック" w:hint="eastAsia"/>
          <w:b/>
          <w:sz w:val="21"/>
          <w:szCs w:val="21"/>
        </w:rPr>
        <w:t>その他</w:t>
      </w:r>
    </w:p>
    <w:p w:rsidR="007B0E38" w:rsidRPr="007B0E38" w:rsidRDefault="007B0E38" w:rsidP="007B0E38">
      <w:pPr>
        <w:pStyle w:val="Default"/>
        <w:ind w:firstLineChars="100" w:firstLine="210"/>
        <w:rPr>
          <w:rFonts w:ascii="ＭＳ 明朝" w:eastAsia="ＭＳ 明朝" w:hAnsi="ＭＳ 明朝" w:cs="ＭＳ 明朝"/>
          <w:sz w:val="21"/>
          <w:szCs w:val="21"/>
        </w:rPr>
      </w:pPr>
      <w:r w:rsidRPr="007B0E38">
        <w:rPr>
          <w:rFonts w:ascii="ＭＳ 明朝" w:eastAsia="ＭＳ 明朝" w:hAnsi="ＭＳ 明朝" w:cs="ＭＳ 明朝" w:hint="eastAsia"/>
          <w:sz w:val="21"/>
          <w:szCs w:val="21"/>
        </w:rPr>
        <w:lastRenderedPageBreak/>
        <w:t>・敷地内で発生した事故・盗難等については、市は一切責任を負わない。</w:t>
      </w:r>
    </w:p>
    <w:p w:rsidR="007B0E38" w:rsidRPr="007B0E38" w:rsidRDefault="007B0E38" w:rsidP="007B0E38">
      <w:pPr>
        <w:pStyle w:val="Default"/>
        <w:ind w:firstLineChars="100" w:firstLine="210"/>
        <w:rPr>
          <w:rFonts w:ascii="ＭＳ 明朝" w:eastAsia="ＭＳ 明朝" w:hAnsi="ＭＳ 明朝" w:cs="ＭＳ 明朝"/>
          <w:sz w:val="21"/>
          <w:szCs w:val="21"/>
        </w:rPr>
      </w:pPr>
      <w:r w:rsidRPr="007B0E38">
        <w:rPr>
          <w:rFonts w:ascii="ＭＳ 明朝" w:eastAsia="ＭＳ 明朝" w:hAnsi="ＭＳ 明朝" w:cs="ＭＳ 明朝" w:hint="eastAsia"/>
          <w:sz w:val="21"/>
          <w:szCs w:val="21"/>
        </w:rPr>
        <w:t>・イルフプラザ管理組合　管理規約及び関係法令を遵守すること。</w:t>
      </w:r>
    </w:p>
    <w:p w:rsidR="007B0E38" w:rsidRPr="007B0E38" w:rsidRDefault="007B0E38" w:rsidP="007B0E38">
      <w:pPr>
        <w:pStyle w:val="Default"/>
        <w:ind w:firstLineChars="100" w:firstLine="210"/>
        <w:rPr>
          <w:rFonts w:ascii="ＭＳ 明朝" w:eastAsia="ＭＳ 明朝" w:hAnsi="ＭＳ 明朝" w:cs="ＭＳ 明朝"/>
          <w:sz w:val="21"/>
          <w:szCs w:val="21"/>
        </w:rPr>
      </w:pPr>
      <w:r w:rsidRPr="007B0E38">
        <w:rPr>
          <w:rFonts w:ascii="ＭＳ 明朝" w:eastAsia="ＭＳ 明朝" w:hAnsi="ＭＳ 明朝" w:cs="ＭＳ 明朝" w:hint="eastAsia"/>
          <w:sz w:val="21"/>
          <w:szCs w:val="21"/>
        </w:rPr>
        <w:t>・イルフプラザ店舗会に加入し、活動に参加すること。</w:t>
      </w:r>
    </w:p>
    <w:p w:rsidR="007B0E38" w:rsidRPr="007B0E38" w:rsidRDefault="007B0E38" w:rsidP="007B0E38">
      <w:pPr>
        <w:pStyle w:val="Default"/>
        <w:ind w:firstLineChars="100" w:firstLine="210"/>
        <w:rPr>
          <w:rFonts w:ascii="ＭＳ 明朝" w:eastAsia="ＭＳ 明朝" w:hAnsi="ＭＳ 明朝" w:cs="ＭＳ 明朝"/>
          <w:sz w:val="21"/>
          <w:szCs w:val="21"/>
        </w:rPr>
      </w:pPr>
      <w:r w:rsidRPr="007B0E38">
        <w:rPr>
          <w:rFonts w:ascii="ＭＳ 明朝" w:eastAsia="ＭＳ 明朝" w:hAnsi="ＭＳ 明朝" w:cs="ＭＳ 明朝" w:hint="eastAsia"/>
          <w:sz w:val="21"/>
          <w:szCs w:val="21"/>
        </w:rPr>
        <w:t>・使用許可期間は1年度毎とし、申請手続きは毎年行うこと。</w:t>
      </w:r>
    </w:p>
    <w:p w:rsidR="007B0E38" w:rsidRPr="007B0E38" w:rsidRDefault="007B0E38" w:rsidP="007B0E38">
      <w:pPr>
        <w:pStyle w:val="Default"/>
        <w:ind w:firstLineChars="100" w:firstLine="210"/>
        <w:rPr>
          <w:rFonts w:ascii="ＭＳ 明朝" w:eastAsia="ＭＳ 明朝" w:hAnsi="ＭＳ 明朝" w:cs="ＭＳ 明朝"/>
          <w:sz w:val="21"/>
          <w:szCs w:val="21"/>
        </w:rPr>
      </w:pPr>
      <w:r w:rsidRPr="007B0E38">
        <w:rPr>
          <w:rFonts w:ascii="ＭＳ 明朝" w:eastAsia="ＭＳ 明朝" w:hAnsi="ＭＳ 明朝" w:cs="ＭＳ 明朝" w:hint="eastAsia"/>
          <w:sz w:val="21"/>
          <w:szCs w:val="21"/>
        </w:rPr>
        <w:t>・月ごとの売上目標及び売上額を報告すること。</w:t>
      </w:r>
    </w:p>
    <w:p w:rsidR="007B0E38" w:rsidRPr="007B0E38" w:rsidRDefault="007B0E38" w:rsidP="007B0E38">
      <w:pPr>
        <w:pStyle w:val="Default"/>
        <w:ind w:firstLineChars="100" w:firstLine="210"/>
        <w:rPr>
          <w:rFonts w:ascii="ＭＳ 明朝" w:eastAsia="ＭＳ 明朝" w:hAnsi="ＭＳ 明朝" w:cs="ＭＳ 明朝"/>
          <w:sz w:val="21"/>
          <w:szCs w:val="21"/>
        </w:rPr>
      </w:pPr>
      <w:r w:rsidRPr="007B0E38">
        <w:rPr>
          <w:rFonts w:ascii="ＭＳ 明朝" w:eastAsia="ＭＳ 明朝" w:hAnsi="ＭＳ 明朝" w:cs="ＭＳ 明朝" w:hint="eastAsia"/>
          <w:sz w:val="21"/>
          <w:szCs w:val="21"/>
        </w:rPr>
        <w:t>・営業時間　午前10時～午後7時（イベント等により変更することもあり）</w:t>
      </w:r>
    </w:p>
    <w:p w:rsidR="007B0E38" w:rsidRPr="007B0E38" w:rsidRDefault="007B0E38" w:rsidP="007B0E38">
      <w:pPr>
        <w:pStyle w:val="Default"/>
        <w:ind w:firstLineChars="100" w:firstLine="210"/>
        <w:rPr>
          <w:rFonts w:ascii="ＭＳ 明朝" w:eastAsia="ＭＳ 明朝" w:hAnsi="ＭＳ 明朝" w:cs="ＭＳ 明朝"/>
          <w:sz w:val="21"/>
          <w:szCs w:val="21"/>
        </w:rPr>
      </w:pPr>
      <w:r w:rsidRPr="007B0E38">
        <w:rPr>
          <w:rFonts w:ascii="ＭＳ 明朝" w:eastAsia="ＭＳ 明朝" w:hAnsi="ＭＳ 明朝" w:cs="ＭＳ 明朝" w:hint="eastAsia"/>
          <w:sz w:val="21"/>
          <w:szCs w:val="21"/>
        </w:rPr>
        <w:t>・イルフプラザ休館日　第2火曜日</w:t>
      </w:r>
    </w:p>
    <w:p w:rsidR="00E80603" w:rsidRPr="0079726F" w:rsidRDefault="007B0E38" w:rsidP="007B0E38">
      <w:pPr>
        <w:pStyle w:val="Default"/>
        <w:ind w:leftChars="100" w:left="420" w:hangingChars="100" w:hanging="210"/>
        <w:jc w:val="both"/>
        <w:rPr>
          <w:rFonts w:ascii="ＭＳ 明朝" w:hAnsi="ＭＳ 明朝"/>
          <w:sz w:val="22"/>
        </w:rPr>
      </w:pPr>
      <w:r w:rsidRPr="007B0E38">
        <w:rPr>
          <w:rFonts w:ascii="ＭＳ 明朝" w:eastAsia="ＭＳ 明朝" w:hAnsi="ＭＳ 明朝" w:cs="ＭＳ 明朝" w:hint="eastAsia"/>
          <w:sz w:val="21"/>
          <w:szCs w:val="21"/>
        </w:rPr>
        <w:t>・従業員の通勤用の車は、立体駐車場（月額３，１５０円／台）へ駐車するものとする（平面駐車場の利用は禁止する）。</w:t>
      </w:r>
    </w:p>
    <w:sectPr w:rsidR="00E80603" w:rsidRPr="0079726F" w:rsidSect="00860D05">
      <w:footerReference w:type="default" r:id="rId8"/>
      <w:pgSz w:w="11906" w:h="16838"/>
      <w:pgMar w:top="1440" w:right="1080" w:bottom="1440" w:left="108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1DE" w:rsidRDefault="00E831DE" w:rsidP="00E831DE">
      <w:r>
        <w:separator/>
      </w:r>
    </w:p>
  </w:endnote>
  <w:endnote w:type="continuationSeparator" w:id="0">
    <w:p w:rsidR="00E831DE" w:rsidRDefault="00E831DE" w:rsidP="00E8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3630"/>
      <w:docPartObj>
        <w:docPartGallery w:val="Page Numbers (Bottom of Page)"/>
        <w:docPartUnique/>
      </w:docPartObj>
    </w:sdtPr>
    <w:sdtEndPr/>
    <w:sdtContent>
      <w:p w:rsidR="00860D05" w:rsidRDefault="00860D05">
        <w:pPr>
          <w:pStyle w:val="a5"/>
          <w:jc w:val="center"/>
        </w:pPr>
        <w:r>
          <w:fldChar w:fldCharType="begin"/>
        </w:r>
        <w:r>
          <w:instrText>PAGE   \* MERGEFORMAT</w:instrText>
        </w:r>
        <w:r>
          <w:fldChar w:fldCharType="separate"/>
        </w:r>
        <w:r w:rsidR="00776862" w:rsidRPr="00776862">
          <w:rPr>
            <w:noProof/>
            <w:lang w:val="ja-JP"/>
          </w:rPr>
          <w:t>3</w:t>
        </w:r>
        <w:r>
          <w:fldChar w:fldCharType="end"/>
        </w:r>
      </w:p>
    </w:sdtContent>
  </w:sdt>
  <w:p w:rsidR="00C04088" w:rsidRDefault="00C0408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1DE" w:rsidRDefault="00E831DE" w:rsidP="00E831DE">
      <w:r>
        <w:separator/>
      </w:r>
    </w:p>
  </w:footnote>
  <w:footnote w:type="continuationSeparator" w:id="0">
    <w:p w:rsidR="00E831DE" w:rsidRDefault="00E831DE" w:rsidP="00E8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34500"/>
    <w:multiLevelType w:val="hybridMultilevel"/>
    <w:tmpl w:val="F4981DBE"/>
    <w:lvl w:ilvl="0" w:tplc="9BA803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4D266D"/>
    <w:multiLevelType w:val="hybridMultilevel"/>
    <w:tmpl w:val="0986C35A"/>
    <w:lvl w:ilvl="0" w:tplc="20A0F4DA">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60D"/>
    <w:rsid w:val="00003FD3"/>
    <w:rsid w:val="00005FEE"/>
    <w:rsid w:val="0002524A"/>
    <w:rsid w:val="00030505"/>
    <w:rsid w:val="00043CD3"/>
    <w:rsid w:val="0005420B"/>
    <w:rsid w:val="0008060D"/>
    <w:rsid w:val="00094602"/>
    <w:rsid w:val="001129B6"/>
    <w:rsid w:val="00175F5D"/>
    <w:rsid w:val="00196195"/>
    <w:rsid w:val="001D1223"/>
    <w:rsid w:val="001F08E1"/>
    <w:rsid w:val="002476F7"/>
    <w:rsid w:val="00251B19"/>
    <w:rsid w:val="00260D59"/>
    <w:rsid w:val="00286B54"/>
    <w:rsid w:val="002B2319"/>
    <w:rsid w:val="002D2F9F"/>
    <w:rsid w:val="002F311F"/>
    <w:rsid w:val="00336542"/>
    <w:rsid w:val="00363C00"/>
    <w:rsid w:val="003770CE"/>
    <w:rsid w:val="003865AF"/>
    <w:rsid w:val="003A5DFC"/>
    <w:rsid w:val="00402E27"/>
    <w:rsid w:val="00421729"/>
    <w:rsid w:val="00425053"/>
    <w:rsid w:val="0044219B"/>
    <w:rsid w:val="004555B2"/>
    <w:rsid w:val="004A5040"/>
    <w:rsid w:val="004D4FD4"/>
    <w:rsid w:val="004F2059"/>
    <w:rsid w:val="00507645"/>
    <w:rsid w:val="005372A7"/>
    <w:rsid w:val="005475D3"/>
    <w:rsid w:val="00551259"/>
    <w:rsid w:val="00555109"/>
    <w:rsid w:val="005663CF"/>
    <w:rsid w:val="00574E7C"/>
    <w:rsid w:val="00581901"/>
    <w:rsid w:val="00584286"/>
    <w:rsid w:val="0058451B"/>
    <w:rsid w:val="005959CD"/>
    <w:rsid w:val="005A33C7"/>
    <w:rsid w:val="005B4BEF"/>
    <w:rsid w:val="005D449F"/>
    <w:rsid w:val="005D6909"/>
    <w:rsid w:val="005E160F"/>
    <w:rsid w:val="005E4517"/>
    <w:rsid w:val="005F57DE"/>
    <w:rsid w:val="0062123B"/>
    <w:rsid w:val="00624DE7"/>
    <w:rsid w:val="0064507F"/>
    <w:rsid w:val="006564B9"/>
    <w:rsid w:val="00680413"/>
    <w:rsid w:val="00693584"/>
    <w:rsid w:val="006B2CA3"/>
    <w:rsid w:val="006C461C"/>
    <w:rsid w:val="006D2FF4"/>
    <w:rsid w:val="006F5D5D"/>
    <w:rsid w:val="00710F36"/>
    <w:rsid w:val="0071568B"/>
    <w:rsid w:val="007162F1"/>
    <w:rsid w:val="00747C76"/>
    <w:rsid w:val="00761726"/>
    <w:rsid w:val="00775D39"/>
    <w:rsid w:val="00776862"/>
    <w:rsid w:val="007826B2"/>
    <w:rsid w:val="0079726F"/>
    <w:rsid w:val="007A282D"/>
    <w:rsid w:val="007B0E38"/>
    <w:rsid w:val="007C0EA6"/>
    <w:rsid w:val="007E6335"/>
    <w:rsid w:val="00802B22"/>
    <w:rsid w:val="00805A20"/>
    <w:rsid w:val="00817035"/>
    <w:rsid w:val="00826615"/>
    <w:rsid w:val="00842FF1"/>
    <w:rsid w:val="00860D05"/>
    <w:rsid w:val="008925D5"/>
    <w:rsid w:val="008B6457"/>
    <w:rsid w:val="008D46AB"/>
    <w:rsid w:val="008E396C"/>
    <w:rsid w:val="008E4721"/>
    <w:rsid w:val="00911E72"/>
    <w:rsid w:val="00945017"/>
    <w:rsid w:val="009944FD"/>
    <w:rsid w:val="009C20AC"/>
    <w:rsid w:val="009C3803"/>
    <w:rsid w:val="009C52F4"/>
    <w:rsid w:val="009D115D"/>
    <w:rsid w:val="009F17A6"/>
    <w:rsid w:val="00A25B1B"/>
    <w:rsid w:val="00A40B86"/>
    <w:rsid w:val="00A625F4"/>
    <w:rsid w:val="00A62B18"/>
    <w:rsid w:val="00A92E42"/>
    <w:rsid w:val="00AF3262"/>
    <w:rsid w:val="00B0020B"/>
    <w:rsid w:val="00B27953"/>
    <w:rsid w:val="00B576EA"/>
    <w:rsid w:val="00B87988"/>
    <w:rsid w:val="00B909CE"/>
    <w:rsid w:val="00BA4ACB"/>
    <w:rsid w:val="00BA721D"/>
    <w:rsid w:val="00BB2BC9"/>
    <w:rsid w:val="00BE2F34"/>
    <w:rsid w:val="00C02472"/>
    <w:rsid w:val="00C04088"/>
    <w:rsid w:val="00C33764"/>
    <w:rsid w:val="00C6194B"/>
    <w:rsid w:val="00C65EA9"/>
    <w:rsid w:val="00C816DC"/>
    <w:rsid w:val="00C83C2A"/>
    <w:rsid w:val="00C9124B"/>
    <w:rsid w:val="00CA4AA4"/>
    <w:rsid w:val="00CC49A9"/>
    <w:rsid w:val="00CE6ED2"/>
    <w:rsid w:val="00D07E03"/>
    <w:rsid w:val="00D335C7"/>
    <w:rsid w:val="00D372B2"/>
    <w:rsid w:val="00D712EB"/>
    <w:rsid w:val="00D9337C"/>
    <w:rsid w:val="00D94EDE"/>
    <w:rsid w:val="00DA323E"/>
    <w:rsid w:val="00E042EB"/>
    <w:rsid w:val="00E24447"/>
    <w:rsid w:val="00E3300B"/>
    <w:rsid w:val="00E52AB8"/>
    <w:rsid w:val="00E57961"/>
    <w:rsid w:val="00E60463"/>
    <w:rsid w:val="00E80603"/>
    <w:rsid w:val="00E831DE"/>
    <w:rsid w:val="00E86BC9"/>
    <w:rsid w:val="00EA7290"/>
    <w:rsid w:val="00EC0E00"/>
    <w:rsid w:val="00EC26BB"/>
    <w:rsid w:val="00ED08DF"/>
    <w:rsid w:val="00F078EF"/>
    <w:rsid w:val="00F11960"/>
    <w:rsid w:val="00F16B43"/>
    <w:rsid w:val="00F31766"/>
    <w:rsid w:val="00F75202"/>
    <w:rsid w:val="00FC2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5:chartTrackingRefBased/>
  <w15:docId w15:val="{B07CF335-D9BA-4CB4-9FBC-C95E77F0E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20B"/>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8060D"/>
    <w:pPr>
      <w:widowControl w:val="0"/>
      <w:autoSpaceDE w:val="0"/>
      <w:autoSpaceDN w:val="0"/>
      <w:adjustRightInd w:val="0"/>
    </w:pPr>
    <w:rPr>
      <w:rFonts w:ascii="Century" w:hAnsi="Century" w:cs="Century"/>
      <w:color w:val="000000"/>
      <w:kern w:val="0"/>
      <w:sz w:val="24"/>
      <w:szCs w:val="24"/>
    </w:rPr>
  </w:style>
  <w:style w:type="paragraph" w:styleId="a3">
    <w:name w:val="header"/>
    <w:basedOn w:val="a"/>
    <w:link w:val="a4"/>
    <w:uiPriority w:val="99"/>
    <w:unhideWhenUsed/>
    <w:rsid w:val="00E831DE"/>
    <w:pPr>
      <w:tabs>
        <w:tab w:val="center" w:pos="4252"/>
        <w:tab w:val="right" w:pos="8504"/>
      </w:tabs>
      <w:snapToGrid w:val="0"/>
    </w:pPr>
    <w:rPr>
      <w:rFonts w:asciiTheme="minorHAnsi" w:eastAsiaTheme="minorEastAsia" w:hAnsiTheme="minorHAnsi" w:cstheme="minorBidi"/>
    </w:rPr>
  </w:style>
  <w:style w:type="character" w:customStyle="1" w:styleId="a4">
    <w:name w:val="ヘッダー (文字)"/>
    <w:basedOn w:val="a0"/>
    <w:link w:val="a3"/>
    <w:uiPriority w:val="99"/>
    <w:rsid w:val="00E831DE"/>
  </w:style>
  <w:style w:type="paragraph" w:styleId="a5">
    <w:name w:val="footer"/>
    <w:basedOn w:val="a"/>
    <w:link w:val="a6"/>
    <w:uiPriority w:val="99"/>
    <w:unhideWhenUsed/>
    <w:rsid w:val="00E831DE"/>
    <w:pPr>
      <w:tabs>
        <w:tab w:val="center" w:pos="4252"/>
        <w:tab w:val="right" w:pos="8504"/>
      </w:tabs>
      <w:snapToGrid w:val="0"/>
    </w:pPr>
    <w:rPr>
      <w:rFonts w:asciiTheme="minorHAnsi" w:eastAsiaTheme="minorEastAsia" w:hAnsiTheme="minorHAnsi" w:cstheme="minorBidi"/>
    </w:rPr>
  </w:style>
  <w:style w:type="character" w:customStyle="1" w:styleId="a6">
    <w:name w:val="フッター (文字)"/>
    <w:basedOn w:val="a0"/>
    <w:link w:val="a5"/>
    <w:uiPriority w:val="99"/>
    <w:rsid w:val="00E831DE"/>
  </w:style>
  <w:style w:type="paragraph" w:styleId="a7">
    <w:name w:val="Balloon Text"/>
    <w:basedOn w:val="a"/>
    <w:link w:val="a8"/>
    <w:uiPriority w:val="99"/>
    <w:semiHidden/>
    <w:unhideWhenUsed/>
    <w:rsid w:val="0058428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84286"/>
    <w:rPr>
      <w:rFonts w:asciiTheme="majorHAnsi" w:eastAsiaTheme="majorEastAsia" w:hAnsiTheme="majorHAnsi" w:cstheme="majorBidi"/>
      <w:sz w:val="18"/>
      <w:szCs w:val="18"/>
    </w:rPr>
  </w:style>
  <w:style w:type="paragraph" w:styleId="a9">
    <w:name w:val="List Paragraph"/>
    <w:basedOn w:val="a"/>
    <w:uiPriority w:val="34"/>
    <w:qFormat/>
    <w:rsid w:val="00680413"/>
    <w:pPr>
      <w:ind w:leftChars="400" w:left="840"/>
    </w:pPr>
    <w:rPr>
      <w:rFonts w:cstheme="minorBidi"/>
    </w:rPr>
  </w:style>
  <w:style w:type="table" w:styleId="aa">
    <w:name w:val="Table Grid"/>
    <w:basedOn w:val="a1"/>
    <w:uiPriority w:val="39"/>
    <w:rsid w:val="00CE6ED2"/>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37054-A3BE-4504-AF0B-23CA77489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930</TotalTime>
  <Pages>4</Pages>
  <Words>348</Words>
  <Characters>1989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職員</dc:creator>
  <cp:keywords/>
  <dc:description/>
  <cp:lastModifiedBy>職員</cp:lastModifiedBy>
  <cp:revision>97</cp:revision>
  <cp:lastPrinted>2024-07-23T06:47:00Z</cp:lastPrinted>
  <dcterms:created xsi:type="dcterms:W3CDTF">2024-01-16T23:57:00Z</dcterms:created>
  <dcterms:modified xsi:type="dcterms:W3CDTF">2026-01-21T01:00:00Z</dcterms:modified>
</cp:coreProperties>
</file>